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E" w:rsidRDefault="009B048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048E" w:rsidRDefault="009B048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04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48E" w:rsidRDefault="009B048E">
            <w:pPr>
              <w:pStyle w:val="ConsPlusNormal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48E" w:rsidRDefault="009B048E">
            <w:pPr>
              <w:pStyle w:val="ConsPlusNormal"/>
              <w:jc w:val="right"/>
            </w:pPr>
            <w:r>
              <w:t>N 23-уг</w:t>
            </w:r>
          </w:p>
        </w:tc>
      </w:tr>
    </w:tbl>
    <w:p w:rsidR="009B048E" w:rsidRDefault="009B0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Title"/>
        <w:jc w:val="center"/>
      </w:pPr>
      <w:r>
        <w:t>УКАЗ</w:t>
      </w:r>
    </w:p>
    <w:p w:rsidR="009B048E" w:rsidRDefault="009B048E">
      <w:pPr>
        <w:pStyle w:val="ConsPlusTitle"/>
        <w:jc w:val="center"/>
      </w:pPr>
    </w:p>
    <w:p w:rsidR="009B048E" w:rsidRDefault="009B048E">
      <w:pPr>
        <w:pStyle w:val="ConsPlusTitle"/>
        <w:jc w:val="center"/>
      </w:pPr>
      <w:r>
        <w:t>ГУБЕРНАТОРА ИВАНОВСКОЙ ОБЛАСТИ</w:t>
      </w:r>
    </w:p>
    <w:p w:rsidR="009B048E" w:rsidRDefault="009B048E">
      <w:pPr>
        <w:pStyle w:val="ConsPlusTitle"/>
        <w:jc w:val="center"/>
      </w:pPr>
    </w:p>
    <w:p w:rsidR="009B048E" w:rsidRDefault="009B048E">
      <w:pPr>
        <w:pStyle w:val="ConsPlusTitle"/>
        <w:jc w:val="center"/>
      </w:pPr>
      <w:r>
        <w:t>О ВВЕДЕНИИ НА ТЕРРИТОРИИ ИВАНОВСКОЙ ОБЛАСТИ</w:t>
      </w:r>
    </w:p>
    <w:p w:rsidR="009B048E" w:rsidRDefault="009B048E">
      <w:pPr>
        <w:pStyle w:val="ConsPlusTitle"/>
        <w:jc w:val="center"/>
      </w:pPr>
      <w:r>
        <w:t>РЕЖИМА ПОВЫШЕННОЙ ГОТОВНОСТИ</w:t>
      </w:r>
    </w:p>
    <w:p w:rsidR="009B048E" w:rsidRDefault="009B0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48E" w:rsidRDefault="009B04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03.04.2020 </w:t>
            </w:r>
            <w:hyperlink r:id="rId6" w:history="1">
              <w:r>
                <w:rPr>
                  <w:color w:val="0000FF"/>
                </w:rPr>
                <w:t>N 41-уг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7" w:history="1">
              <w:r>
                <w:rPr>
                  <w:color w:val="0000FF"/>
                </w:rPr>
                <w:t>N 42-уг</w:t>
              </w:r>
            </w:hyperlink>
            <w:r>
              <w:rPr>
                <w:color w:val="392C69"/>
              </w:rPr>
              <w:t xml:space="preserve">, от 07.04.2020 </w:t>
            </w:r>
            <w:hyperlink r:id="rId8" w:history="1">
              <w:r>
                <w:rPr>
                  <w:color w:val="0000FF"/>
                </w:rPr>
                <w:t>N 43-уг</w:t>
              </w:r>
            </w:hyperlink>
            <w:r>
              <w:rPr>
                <w:color w:val="392C69"/>
              </w:rPr>
              <w:t xml:space="preserve">, от 10.04.2020 </w:t>
            </w:r>
            <w:hyperlink r:id="rId9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0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 xml:space="preserve">, от 23.04.2020 </w:t>
            </w:r>
            <w:hyperlink r:id="rId11" w:history="1">
              <w:r>
                <w:rPr>
                  <w:color w:val="0000FF"/>
                </w:rPr>
                <w:t>N 54-уг</w:t>
              </w:r>
            </w:hyperlink>
            <w:r>
              <w:rPr>
                <w:color w:val="392C69"/>
              </w:rPr>
              <w:t xml:space="preserve">, от 27.04.2020 </w:t>
            </w:r>
            <w:hyperlink r:id="rId12" w:history="1">
              <w:r>
                <w:rPr>
                  <w:color w:val="0000FF"/>
                </w:rPr>
                <w:t>N 56-уг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 w:history="1">
              <w:r>
                <w:rPr>
                  <w:color w:val="0000FF"/>
                </w:rPr>
                <w:t>N 58-уг</w:t>
              </w:r>
            </w:hyperlink>
            <w:r>
              <w:rPr>
                <w:color w:val="392C69"/>
              </w:rPr>
              <w:t xml:space="preserve">, от 08.05.2020 </w:t>
            </w:r>
            <w:hyperlink r:id="rId14" w:history="1">
              <w:r>
                <w:rPr>
                  <w:color w:val="0000FF"/>
                </w:rPr>
                <w:t>N 61-уг</w:t>
              </w:r>
            </w:hyperlink>
            <w:r>
              <w:rPr>
                <w:color w:val="392C69"/>
              </w:rPr>
              <w:t xml:space="preserve">, от 18.05.2020 </w:t>
            </w:r>
            <w:hyperlink r:id="rId15" w:history="1">
              <w:r>
                <w:rPr>
                  <w:color w:val="0000FF"/>
                </w:rPr>
                <w:t>N 64-уг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6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05.06.2020 </w:t>
            </w:r>
            <w:hyperlink r:id="rId17" w:history="1">
              <w:r>
                <w:rPr>
                  <w:color w:val="0000FF"/>
                </w:rPr>
                <w:t>N 69-уг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8" w:history="1">
              <w:r>
                <w:rPr>
                  <w:color w:val="0000FF"/>
                </w:rPr>
                <w:t>N 70-уг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19" w:history="1">
              <w:r>
                <w:rPr>
                  <w:color w:val="0000FF"/>
                </w:rPr>
                <w:t>N 71-уг</w:t>
              </w:r>
            </w:hyperlink>
            <w:r>
              <w:rPr>
                <w:color w:val="392C69"/>
              </w:rPr>
              <w:t xml:space="preserve">, от 15.06.2020 </w:t>
            </w:r>
            <w:hyperlink r:id="rId20" w:history="1">
              <w:r>
                <w:rPr>
                  <w:color w:val="0000FF"/>
                </w:rPr>
                <w:t>N 73-уг</w:t>
              </w:r>
            </w:hyperlink>
            <w:r>
              <w:rPr>
                <w:color w:val="392C69"/>
              </w:rPr>
              <w:t xml:space="preserve">, от 22.06.2020 </w:t>
            </w:r>
            <w:hyperlink r:id="rId21" w:history="1">
              <w:r>
                <w:rPr>
                  <w:color w:val="0000FF"/>
                </w:rPr>
                <w:t>N 77-уг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22" w:history="1">
              <w:r>
                <w:rPr>
                  <w:color w:val="0000FF"/>
                </w:rPr>
                <w:t>N 78-уг</w:t>
              </w:r>
            </w:hyperlink>
            <w:r>
              <w:rPr>
                <w:color w:val="392C69"/>
              </w:rPr>
              <w:t xml:space="preserve">, от 25.06.2020 </w:t>
            </w:r>
            <w:hyperlink r:id="rId23" w:history="1">
              <w:r>
                <w:rPr>
                  <w:color w:val="0000FF"/>
                </w:rPr>
                <w:t>N 80-уг</w:t>
              </w:r>
            </w:hyperlink>
            <w:r>
              <w:rPr>
                <w:color w:val="392C69"/>
              </w:rPr>
              <w:t xml:space="preserve">, от 26.06.2020 </w:t>
            </w:r>
            <w:hyperlink r:id="rId24" w:history="1">
              <w:r>
                <w:rPr>
                  <w:color w:val="0000FF"/>
                </w:rPr>
                <w:t>N 83-уг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01.07.2020 </w:t>
            </w:r>
            <w:hyperlink r:id="rId25" w:history="1">
              <w:r>
                <w:rPr>
                  <w:color w:val="0000FF"/>
                </w:rPr>
                <w:t>N 85-уг</w:t>
              </w:r>
            </w:hyperlink>
            <w:r>
              <w:rPr>
                <w:color w:val="392C69"/>
              </w:rPr>
              <w:t xml:space="preserve">, от 02.07.2020 </w:t>
            </w:r>
            <w:hyperlink r:id="rId26" w:history="1">
              <w:r>
                <w:rPr>
                  <w:color w:val="0000FF"/>
                </w:rPr>
                <w:t>N 86-уг</w:t>
              </w:r>
            </w:hyperlink>
            <w:r>
              <w:rPr>
                <w:color w:val="392C69"/>
              </w:rPr>
              <w:t xml:space="preserve">, от 09.07.2020 </w:t>
            </w:r>
            <w:hyperlink r:id="rId27" w:history="1">
              <w:r>
                <w:rPr>
                  <w:color w:val="0000FF"/>
                </w:rPr>
                <w:t>N 94-уг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28" w:history="1">
              <w:r>
                <w:rPr>
                  <w:color w:val="0000FF"/>
                </w:rPr>
                <w:t>N 98-уг</w:t>
              </w:r>
            </w:hyperlink>
            <w:r>
              <w:rPr>
                <w:color w:val="392C69"/>
              </w:rPr>
              <w:t xml:space="preserve">, от 21.07.2020 </w:t>
            </w:r>
            <w:hyperlink r:id="rId29" w:history="1">
              <w:r>
                <w:rPr>
                  <w:color w:val="0000FF"/>
                </w:rPr>
                <w:t>N 99-уг</w:t>
              </w:r>
            </w:hyperlink>
            <w:r>
              <w:rPr>
                <w:color w:val="392C69"/>
              </w:rPr>
              <w:t xml:space="preserve">, от 24.07.2020 </w:t>
            </w:r>
            <w:hyperlink r:id="rId30" w:history="1">
              <w:r>
                <w:rPr>
                  <w:color w:val="0000FF"/>
                </w:rPr>
                <w:t>N 101-уг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31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 xml:space="preserve">, от 28.07.2020 </w:t>
            </w:r>
            <w:hyperlink r:id="rId32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 xml:space="preserve">, от 06.08.2020 </w:t>
            </w:r>
            <w:hyperlink r:id="rId33" w:history="1">
              <w:r>
                <w:rPr>
                  <w:color w:val="0000FF"/>
                </w:rPr>
                <w:t>N 114-уг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34" w:history="1">
              <w:r>
                <w:rPr>
                  <w:color w:val="0000FF"/>
                </w:rPr>
                <w:t>N 118-уг</w:t>
              </w:r>
            </w:hyperlink>
            <w:r>
              <w:rPr>
                <w:color w:val="392C69"/>
              </w:rPr>
              <w:t xml:space="preserve">, от 17.08.2020 </w:t>
            </w:r>
            <w:hyperlink r:id="rId35" w:history="1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25.08.2020 </w:t>
            </w:r>
            <w:hyperlink r:id="rId36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37" w:history="1">
              <w:r>
                <w:rPr>
                  <w:color w:val="0000FF"/>
                </w:rPr>
                <w:t>N 124-уг</w:t>
              </w:r>
            </w:hyperlink>
            <w:r>
              <w:rPr>
                <w:color w:val="392C69"/>
              </w:rPr>
              <w:t xml:space="preserve">, от 22.09.2020 </w:t>
            </w:r>
            <w:hyperlink r:id="rId38" w:history="1">
              <w:r>
                <w:rPr>
                  <w:color w:val="0000FF"/>
                </w:rPr>
                <w:t>N 132-уг</w:t>
              </w:r>
            </w:hyperlink>
            <w:r>
              <w:rPr>
                <w:color w:val="392C69"/>
              </w:rPr>
              <w:t xml:space="preserve">, от 16.10.2020 </w:t>
            </w:r>
            <w:hyperlink r:id="rId39" w:history="1">
              <w:r>
                <w:rPr>
                  <w:color w:val="0000FF"/>
                </w:rPr>
                <w:t>N 141-уг</w:t>
              </w:r>
            </w:hyperlink>
            <w:r>
              <w:rPr>
                <w:color w:val="392C69"/>
              </w:rPr>
              <w:t>,</w:t>
            </w:r>
          </w:p>
          <w:p w:rsidR="009B048E" w:rsidRDefault="009B04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40" w:history="1">
              <w:r>
                <w:rPr>
                  <w:color w:val="0000FF"/>
                </w:rPr>
                <w:t>N 142-уг</w:t>
              </w:r>
            </w:hyperlink>
            <w:r>
              <w:rPr>
                <w:color w:val="392C69"/>
              </w:rPr>
              <w:t xml:space="preserve">, от 05.11.2020 </w:t>
            </w:r>
            <w:hyperlink r:id="rId41" w:history="1">
              <w:r>
                <w:rPr>
                  <w:color w:val="0000FF"/>
                </w:rPr>
                <w:t>N 149-уг</w:t>
              </w:r>
            </w:hyperlink>
            <w:r>
              <w:rPr>
                <w:color w:val="392C69"/>
              </w:rPr>
              <w:t xml:space="preserve">, от 11.11.2020 </w:t>
            </w:r>
            <w:hyperlink r:id="rId42" w:history="1">
              <w:r>
                <w:rPr>
                  <w:color w:val="0000FF"/>
                </w:rPr>
                <w:t>N 153-уг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43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30.03.1999 </w:t>
      </w:r>
      <w:hyperlink r:id="rId44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указами Президента Российской Федерации от 25.03.2020 </w:t>
      </w:r>
      <w:hyperlink r:id="rId45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 и от 02.04.2020 </w:t>
      </w:r>
      <w:hyperlink r:id="rId46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</w:t>
      </w:r>
      <w:proofErr w:type="gramEnd"/>
      <w:r>
        <w:t xml:space="preserve"> </w:t>
      </w:r>
      <w:proofErr w:type="gramStart"/>
      <w:r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(COVID-2019)", от 28.04.2020 </w:t>
      </w:r>
      <w:hyperlink r:id="rId47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от 11.05.2020 </w:t>
      </w:r>
      <w:hyperlink r:id="rId48" w:history="1">
        <w:r>
          <w:rPr>
            <w:color w:val="0000FF"/>
          </w:rPr>
          <w:t>N 316</w:t>
        </w:r>
      </w:hyperlink>
      <w: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 xml:space="preserve">)", </w:t>
      </w:r>
      <w:proofErr w:type="gramStart"/>
      <w:r>
        <w:t xml:space="preserve">постановлениями Главного государственного санитарного врача Российской Федерации от 02.03.2020 </w:t>
      </w:r>
      <w:hyperlink r:id="rId49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от 13.03.2020 </w:t>
      </w:r>
      <w:hyperlink r:id="rId50" w:history="1">
        <w:r>
          <w:rPr>
            <w:color w:val="0000FF"/>
          </w:rPr>
          <w:t>N 6</w:t>
        </w:r>
      </w:hyperlink>
      <w:r>
        <w:t xml:space="preserve"> "О дополнительных мерах по снижению рисков распространения COVID-2019", от 18.03.2020 </w:t>
      </w:r>
      <w:hyperlink r:id="rId51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Ивановской</w:t>
      </w:r>
      <w:proofErr w:type="gramEnd"/>
      <w:r>
        <w:t xml:space="preserve"> области постановляю: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18.05.2020 N 64-уг)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1. Ввести с 18.03.2020 на территории Ивановской области режим повышенной готовности.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2. Установить,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21.12.1994 </w:t>
      </w:r>
      <w:r>
        <w:lastRenderedPageBreak/>
        <w:t>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3. Определить Ивановскую область территорией, в границах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0" w:name="P34"/>
      <w:bookmarkEnd w:id="0"/>
      <w:r>
        <w:t xml:space="preserve">4. </w:t>
      </w:r>
      <w:proofErr w:type="gramStart"/>
      <w:r>
        <w:t xml:space="preserve">В целях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(COVID-2019),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обязать лиц, прибывших из иностранных государств, соблюдать требования о нахождении в изоляции на срок 14 дней со дня прибытия в Российскую Федерацию, за исключением случаев, установленных </w:t>
      </w:r>
      <w:hyperlink w:anchor="P38" w:history="1">
        <w:r>
          <w:rPr>
            <w:color w:val="0000FF"/>
          </w:rPr>
          <w:t>подпунктом 4.2</w:t>
        </w:r>
      </w:hyperlink>
      <w:r>
        <w:t xml:space="preserve"> настоящего пункта.</w:t>
      </w:r>
      <w:proofErr w:type="gramEnd"/>
    </w:p>
    <w:p w:rsidR="009B048E" w:rsidRDefault="009B048E">
      <w:pPr>
        <w:pStyle w:val="ConsPlusNormal"/>
        <w:spacing w:before="220"/>
        <w:ind w:firstLine="540"/>
        <w:jc w:val="both"/>
      </w:pPr>
      <w:r>
        <w:t>Обязать лиц, прибывших из иностранных государств, в том числе иностранных граждан: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4.1. Незамедлительно сообщать о своем возвращении в Ивановскую область, месте, датах пребывания за пределами Российской Федерации по номеру </w:t>
      </w:r>
      <w:proofErr w:type="gramStart"/>
      <w:r>
        <w:t>телефона горячей линии Департамента здравоохранения Ивановской области</w:t>
      </w:r>
      <w:proofErr w:type="gramEnd"/>
      <w:r>
        <w:t xml:space="preserve"> 8 (4932) 93-97-97 либо по единому номеру "112".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4.2. В течение 3 календарных дней со дня прибытия на территорию Российской Федерации, а также в случае отсутствия медицинских документов, установленных </w:t>
      </w:r>
      <w:hyperlink w:anchor="P39" w:history="1">
        <w:r>
          <w:rPr>
            <w:color w:val="0000FF"/>
          </w:rPr>
          <w:t>абзацем вторым</w:t>
        </w:r>
      </w:hyperlink>
      <w:r>
        <w:t xml:space="preserve"> настоящего подпункта (для иностранных граждан), пройти обследование на новую </w:t>
      </w:r>
      <w:proofErr w:type="spellStart"/>
      <w:r>
        <w:t>коронавирусную</w:t>
      </w:r>
      <w:proofErr w:type="spellEnd"/>
      <w:r>
        <w:t xml:space="preserve"> инфекцию (COVID-2019) методом полимеразной цепной реакции (ПЦР).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 xml:space="preserve">Требование </w:t>
      </w:r>
      <w:hyperlink w:anchor="P38" w:history="1">
        <w:r>
          <w:rPr>
            <w:color w:val="0000FF"/>
          </w:rPr>
          <w:t>абзаца первого</w:t>
        </w:r>
      </w:hyperlink>
      <w:r>
        <w:t xml:space="preserve"> настоящего подпункта не распространяется на иностранных граждан и граждан Российской Федерации, которые при пересечении Государственной границы Российской Федерации представили медицинские документы (на русском или английском языках), подтверждающие отрицательный результат лабораторного исследования материала на COVID-2019 методом ПЦР, отобранного не ранее чем за 3 календарных дня до прибытия на территорию Российской Федерации, медицинские документы, подтверждающие выявление антител иммуноглобулина G</w:t>
      </w:r>
      <w:proofErr w:type="gramEnd"/>
      <w:r>
        <w:t xml:space="preserve"> (</w:t>
      </w:r>
      <w:proofErr w:type="spellStart"/>
      <w:proofErr w:type="gramStart"/>
      <w:r>
        <w:t>IgG</w:t>
      </w:r>
      <w:proofErr w:type="spellEnd"/>
      <w:r>
        <w:t>).</w:t>
      </w:r>
      <w:proofErr w:type="gramEnd"/>
    </w:p>
    <w:p w:rsidR="009B048E" w:rsidRDefault="009B048E">
      <w:pPr>
        <w:pStyle w:val="ConsPlusNormal"/>
        <w:spacing w:before="220"/>
        <w:ind w:firstLine="540"/>
        <w:jc w:val="both"/>
      </w:pPr>
      <w:bookmarkStart w:id="3" w:name="P40"/>
      <w:bookmarkEnd w:id="3"/>
      <w:r>
        <w:t>4.3. В случае появления любого ухудшения состояния здоровья незамедлительно обращаться за медицинской помощью по месту жительства (пребывания) без посещения медицинской организации и сообщать работнику медицинской организации данные о своем прибытии на территорию Российской Федерации.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 случае, предусмотренном </w:t>
      </w:r>
      <w:hyperlink w:anchor="P40" w:history="1">
        <w:r>
          <w:rPr>
            <w:color w:val="0000FF"/>
          </w:rPr>
          <w:t>подпунктом 4.3 пункта 4</w:t>
        </w:r>
      </w:hyperlink>
      <w:r>
        <w:t xml:space="preserve"> настоящего указа, либо при положительном результате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(COVID-2019) методом ПЦР выполнять до момента выздоровления и получения отрицательных результатов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(COVID-2019)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</w:t>
      </w:r>
      <w:proofErr w:type="gramEnd"/>
      <w:r>
        <w:t>).</w:t>
      </w:r>
    </w:p>
    <w:p w:rsidR="009B048E" w:rsidRDefault="009B04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21.07.2020 N 99-уг)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4" w:name="P44"/>
      <w:bookmarkEnd w:id="4"/>
      <w:r>
        <w:t xml:space="preserve">5. </w:t>
      </w:r>
      <w:proofErr w:type="gramStart"/>
      <w:r>
        <w:t xml:space="preserve">Лицам, проживающим совместно с гражданами, прибывшими из указанных на сайте Всемирной организации здравоохранения в информационно-телекоммуникационной сети Интернет (www.who.int) государств с неблагополучной ситуацией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(COVID-2019), а также с гражданами, в отношении которых приняты постановления санитарных врачей об изоляции, обеспечить самоизоляцию на дому на 14 дней либо на срок, указанный в постановлениях санитарных врачей об изоляции</w:t>
      </w:r>
      <w:proofErr w:type="gramEnd"/>
      <w:r>
        <w:t>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44" w:history="1">
        <w:r>
          <w:rPr>
            <w:color w:val="0000FF"/>
          </w:rPr>
          <w:t>абзаце первом</w:t>
        </w:r>
      </w:hyperlink>
      <w:r>
        <w:t xml:space="preserve"> настоящего пункта, также могут получить информацию о государствах с неблагополучной ситуацией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 по номеру </w:t>
      </w:r>
      <w:proofErr w:type="gramStart"/>
      <w:r>
        <w:t>телефона горячей линии Департамента здравоохранения Ивановской области</w:t>
      </w:r>
      <w:proofErr w:type="gramEnd"/>
      <w:r>
        <w:t xml:space="preserve"> 8 (4932) 93-97-97.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5.1. </w:t>
      </w:r>
      <w:proofErr w:type="gramStart"/>
      <w:r>
        <w:t>Обязать лиц, прибывающих в Ивановскую область любыми видами транспорта из других субъектов Российской Федерации, обеспечить свою изоляцию по месту проживания (пребывания) на 14 дней со дня прибытия в Ивановскую область, в случае пребывания на территории Ивановской области менее 14 дней - в течение всего периода пребывания, за исключением случаев, предусмотренных настоящим пунктом.</w:t>
      </w:r>
      <w:proofErr w:type="gramEnd"/>
    </w:p>
    <w:p w:rsidR="009B048E" w:rsidRDefault="009B04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22.09.2020 N 132-уг)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Режим изоляции, предусмотренный настоящим пунктом, не применяется: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к лицам, имеющим при себе медицинский документ, подтверждающий отрицательный результат лабораторного исследования материала на COVID-2019 методом ПЦР, отобранного не ранее чем за 3 календарных дня до даты въезда на территорию Ивановской области, либо медицинский документ, подтверждающий выявление антител иммуноглобулина G (</w:t>
      </w:r>
      <w:proofErr w:type="spellStart"/>
      <w:r>
        <w:t>IgG</w:t>
      </w:r>
      <w:proofErr w:type="spellEnd"/>
      <w:r>
        <w:t>);</w:t>
      </w:r>
    </w:p>
    <w:p w:rsidR="009B048E" w:rsidRDefault="009B048E">
      <w:pPr>
        <w:pStyle w:val="ConsPlusNormal"/>
        <w:spacing w:before="220"/>
        <w:ind w:firstLine="540"/>
        <w:jc w:val="both"/>
      </w:pPr>
      <w:proofErr w:type="gramStart"/>
      <w:r>
        <w:t>к руководителям и сотрудникам (работникам) организаций (предприятий, органов власти, учреждений), деятельность которых не приостановлена в соответствии с федеральными и региональными нормативными правовыми актами, к прикомандированным к ним лицам, по решению руководителей таких организаций, а также к лицам, являющимся участниками конституционного, гражданского, арбитражного, административного или уголовного судопроизводства, следующим к месту (от места) участия в совершаемых в установленном законодательством Российской Федерации порядке</w:t>
      </w:r>
      <w:proofErr w:type="gramEnd"/>
      <w:r>
        <w:t xml:space="preserve"> </w:t>
      </w:r>
      <w:proofErr w:type="gramStart"/>
      <w:r>
        <w:t>процессуальных действиях, в том числе для участия в судебных заседаниях (на основании повесток и иных вызовов суда, прокурора и иных правоохранительных органов Ивановской области), при условии соблюдения указанными лицами мер безопасности, определенных в настоящем указе.</w:t>
      </w:r>
      <w:proofErr w:type="gramEnd"/>
    </w:p>
    <w:p w:rsidR="009B048E" w:rsidRDefault="009B04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06.08.2020 N 114-уг)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Действие </w:t>
      </w:r>
      <w:hyperlink w:anchor="P50" w:history="1">
        <w:r>
          <w:rPr>
            <w:color w:val="0000FF"/>
          </w:rPr>
          <w:t>абзаца третьего</w:t>
        </w:r>
      </w:hyperlink>
      <w:r>
        <w:t xml:space="preserve"> настоящего пункта не распространяется на лиц, прибывающих в Ивановскую область из других субъектов Российской Федерации водным транспортом по туристическим маршрутам.</w:t>
      </w:r>
    </w:p>
    <w:p w:rsidR="009B048E" w:rsidRDefault="009B048E">
      <w:pPr>
        <w:pStyle w:val="ConsPlusNormal"/>
        <w:jc w:val="both"/>
      </w:pPr>
      <w:r>
        <w:t xml:space="preserve">(п. 5.1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28.07.2020 N 106-уг)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6" w:name="P56"/>
      <w:bookmarkEnd w:id="6"/>
      <w:r>
        <w:t xml:space="preserve">6. </w:t>
      </w:r>
      <w:proofErr w:type="gramStart"/>
      <w:r>
        <w:t xml:space="preserve">Обязать жителей Ивановской области,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дыхания, соблюдать свою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(8 (4932) 93-97-97), за исключением случаев, предусмотренных </w:t>
      </w:r>
      <w:hyperlink w:anchor="P57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  <w:proofErr w:type="gramEnd"/>
    </w:p>
    <w:p w:rsidR="009B048E" w:rsidRDefault="009B048E">
      <w:pPr>
        <w:pStyle w:val="ConsPlusNormal"/>
        <w:spacing w:before="220"/>
        <w:ind w:firstLine="540"/>
        <w:jc w:val="both"/>
      </w:pPr>
      <w:bookmarkStart w:id="7" w:name="P57"/>
      <w:bookmarkEnd w:id="7"/>
      <w:proofErr w:type="gramStart"/>
      <w:r>
        <w:t>Лицам, состоящим на диспансерном учете в связи с сердечно-сосудистыми, онкологическими заболеваниями, сахарным диабетом, хроническими заболеваниями органов дыхания, покидать места проживания (пребывания) в случаях посещения ими объектов розничной торговли, реализующих продовольственные товары и непродовольственные товары первой необходимости, аптек и аптечных пунктов, выгула домашних животных и выноса отходов до ближайшего места накопления отходов.</w:t>
      </w:r>
      <w:proofErr w:type="gramEnd"/>
    </w:p>
    <w:p w:rsidR="009B048E" w:rsidRDefault="009B048E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25.08.2020 N 123-уг)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7.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25.06.2020 N 80-уг.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7.1. Обязать жителей Ивановской области в возрасте 65 лет и старше соблюдать свою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(8 (4932) 93-97-97), за исключением возможности совершения прогулок.</w:t>
      </w:r>
    </w:p>
    <w:p w:rsidR="009B048E" w:rsidRDefault="009B04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05.11.2020 N 149-уг)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7.2. Рекомендовать жителям Ивановской области минимизировать число контактов с другими лицами, за исключением лиц, совместно проживающих в одном помещении.</w:t>
      </w:r>
    </w:p>
    <w:p w:rsidR="009B048E" w:rsidRDefault="009B04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05.11.2020 N 149-уг)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8" w:name="P67"/>
      <w:bookmarkEnd w:id="8"/>
      <w:r>
        <w:t>8. Обязать граждан при нахождении на улице и в других общественных местах соблюдать дистанцию до других граждан не менее 1,5 метра, за исключением случаев: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оказания услуг по перевозке пассажиров и багажа в общественном транспорте, услуг общественного питания на открытых верандах при стационарных предприятиях общественного питания;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совместного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семьи;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выполнения гражданами служебных (должностных) обязанностей, направленных на оказание медицинской и социальной помощи, обеспечение санитарно-эпидемиологического благополучия, противодействие преступности, охрану общественного порядка и собственности.</w:t>
      </w:r>
    </w:p>
    <w:p w:rsidR="009B048E" w:rsidRDefault="009B048E">
      <w:pPr>
        <w:pStyle w:val="ConsPlusNormal"/>
        <w:spacing w:before="220"/>
        <w:ind w:firstLine="540"/>
        <w:jc w:val="both"/>
      </w:pPr>
      <w:proofErr w:type="gramStart"/>
      <w:r>
        <w:t>Обязать граждан при нахождении в общественном транспорте, включая легковое такси, нежилых зданиях, строениях, сооружениях (помещениях в них), подъездах жилых домов, на улице при контакте с другими людьми (за исключением лиц, совместно проживающих в одном помещении) обеспечить использование средств индивидуальной защиты органов дыхания (повязок, масок, респираторов или иных изделий, их заменяющих, закрывающих рот и нос) и рук (перчаток или средств для</w:t>
      </w:r>
      <w:proofErr w:type="gramEnd"/>
      <w:r>
        <w:t xml:space="preserve"> обработки рук (кожных антисептиков)), за исключением случаев, предусмотренных нормативными правовыми актами Ивановской области, в которых использование средств индивидуальной защиты не обязательно.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16.10.2020 N 141-уг)</w:t>
      </w:r>
    </w:p>
    <w:p w:rsidR="009B048E" w:rsidRDefault="009B048E">
      <w:pPr>
        <w:pStyle w:val="ConsPlusNormal"/>
        <w:jc w:val="both"/>
      </w:pPr>
      <w:r>
        <w:t xml:space="preserve">(п. 8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20.07.2020 N 98-уг)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9. Разрешить: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9.1. </w:t>
      </w:r>
      <w:proofErr w:type="gramStart"/>
      <w:r>
        <w:t>Проведение тренировочного процесса спортсменами и тренерами из Списка кандидатов в спортивные сборные команды Российской Федерации на 2020 год, утвержденного Министерством спорта Российской Федерации, а также членами спортивных сборных команд Ивановской области, проходящими спортивную подготовку в подведомственных Департаменту спорта Ивановской области, а также органам местного самоуправления Ивановской области физкультурно-спортивных организациях, реализующих программы спортивной подготовки, организациях дополнительного образования детей Ивановской области, осуществляющих</w:t>
      </w:r>
      <w:proofErr w:type="gramEnd"/>
      <w:r>
        <w:t xml:space="preserve"> деятельность в области физической культуры и спорта, Центре спортивной подготовки Ивановской области, а также спортсменами профессиональных спортивных клубов, представляющих интересы Ивановской области в соревнованиях всероссийского и международного уровня.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9.2. Осуществление занятий физической культурой и спортом на открытых уличных плоскостных спортивных площадках и иных открытых спортивных сооружениях при соблюдении дистанции, установленной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настоящего указа, с использованием средств индивидуальной защиты рук (перчаток) при работе со спортивным инвентарем и оборудованием.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9.3. Работу ресторанов, кафе, столовых, буфетов, баров, закусочных и иных предприятий общественного питания с учетом требований регламента порядка работы указанных организаций, утвержденного Правительством Ивановской области.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9.3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28.07.2020 N 106-уг)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9" w:name="P82"/>
      <w:bookmarkEnd w:id="9"/>
      <w:r>
        <w:t>9.4. Работу кинотеатров (кинозалов) с учетом требований регламента порядка работы указанных организаций, утвержденного Правительством Ивановской области.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9.4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28.08.2020 N 124-уг)</w:t>
      </w:r>
    </w:p>
    <w:p w:rsidR="009B048E" w:rsidRDefault="009B048E">
      <w:pPr>
        <w:pStyle w:val="ConsPlusNormal"/>
        <w:jc w:val="both"/>
      </w:pPr>
      <w:r>
        <w:t xml:space="preserve">(п. 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20.07.2020 N 98-уг)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10. Запретить до снятия режима повышенной готовности: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10.1. </w:t>
      </w:r>
      <w:proofErr w:type="gramStart"/>
      <w:r>
        <w:t xml:space="preserve">Проведение на территории Ивановской области досуговых (за исключением случая, предусмотренного </w:t>
      </w:r>
      <w:hyperlink w:anchor="P82" w:history="1">
        <w:r>
          <w:rPr>
            <w:color w:val="0000FF"/>
          </w:rPr>
          <w:t>подпунктом 9.4 пункта 9</w:t>
        </w:r>
      </w:hyperlink>
      <w:r>
        <w:t xml:space="preserve"> настоящего указа), развлекательных, зрелищных, культурных, физкультурных, спортивных (за исключением проведения матчей в рамках турниров профессиональных спортивных лиг без присутствия зрителей), выставочных, просветительских, рекламных и иных мероприятий с очным присутствием граждан, в том числе в парках культуры и отдыха, на придомовых территориях, на площадках (детских, спортивных, игровых</w:t>
      </w:r>
      <w:proofErr w:type="gramEnd"/>
      <w:r>
        <w:t>) на территориях микрорайонов и групп жилых домов.</w:t>
      </w:r>
    </w:p>
    <w:p w:rsidR="009B048E" w:rsidRDefault="009B048E">
      <w:pPr>
        <w:pStyle w:val="ConsPlusNormal"/>
        <w:jc w:val="both"/>
      </w:pPr>
      <w:r>
        <w:t xml:space="preserve">(в ред. Указов Губернатора Ивановской области от 28.07.2020 </w:t>
      </w:r>
      <w:hyperlink r:id="rId68" w:history="1">
        <w:r>
          <w:rPr>
            <w:color w:val="0000FF"/>
          </w:rPr>
          <w:t>N 106-уг</w:t>
        </w:r>
      </w:hyperlink>
      <w:r>
        <w:t xml:space="preserve">, от 28.08.2020 </w:t>
      </w:r>
      <w:hyperlink r:id="rId69" w:history="1">
        <w:r>
          <w:rPr>
            <w:color w:val="0000FF"/>
          </w:rPr>
          <w:t>N 124-уг</w:t>
        </w:r>
      </w:hyperlink>
      <w:r>
        <w:t>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10.2. </w:t>
      </w:r>
      <w:proofErr w:type="gramStart"/>
      <w:r>
        <w:t>Обслуживание посетителей в зданиях музеев и выставочных центров, за исключением индивидуального посещения по предварительной записи, а также обслуживание посетителей в зданиях архивов и библиотек, за исключением предоставления услуг по выдаче книг и иных документов библиотечного фонда для их использования вне здания (помещения) библиотеки по предварительной записи и предварительному заказу документов, указанных в настоящем абзаце.</w:t>
      </w:r>
      <w:proofErr w:type="gramEnd"/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25.06.2020 N 80-уг)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10.3. Утратил силу. - </w:t>
      </w:r>
      <w:hyperlink r:id="rId71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24.07.2020 N 101-уг.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10.4. Функционирование для посетителей предприятий организации досуга граждан, в том числе ночных клубов (дискотек), детских игровых комнат и детских развлекательных центров, пляжей, а также функционирование нестационарных торговых объектов и аттракционов на территории парков культуры и отдыха (городских парков).</w:t>
      </w:r>
    </w:p>
    <w:p w:rsidR="009B048E" w:rsidRDefault="009B048E">
      <w:pPr>
        <w:pStyle w:val="ConsPlusNormal"/>
        <w:jc w:val="both"/>
      </w:pPr>
      <w:r>
        <w:t xml:space="preserve">(в ред. Указов Губернатора Ивановской области от 26.06.2020 </w:t>
      </w:r>
      <w:hyperlink r:id="rId72" w:history="1">
        <w:r>
          <w:rPr>
            <w:color w:val="0000FF"/>
          </w:rPr>
          <w:t>N 83-уг</w:t>
        </w:r>
      </w:hyperlink>
      <w:r>
        <w:t xml:space="preserve">, от 21.07.2020 </w:t>
      </w:r>
      <w:hyperlink r:id="rId73" w:history="1">
        <w:r>
          <w:rPr>
            <w:color w:val="0000FF"/>
          </w:rPr>
          <w:t>N 99-уг</w:t>
        </w:r>
      </w:hyperlink>
      <w:r>
        <w:t xml:space="preserve">, от 10.08.2020 </w:t>
      </w:r>
      <w:hyperlink r:id="rId74" w:history="1">
        <w:r>
          <w:rPr>
            <w:color w:val="0000FF"/>
          </w:rPr>
          <w:t>N 118-уг</w:t>
        </w:r>
      </w:hyperlink>
      <w:r>
        <w:t xml:space="preserve">, от 28.08.2020 </w:t>
      </w:r>
      <w:hyperlink r:id="rId75" w:history="1">
        <w:r>
          <w:rPr>
            <w:color w:val="0000FF"/>
          </w:rPr>
          <w:t>N 124-уг</w:t>
        </w:r>
      </w:hyperlink>
      <w:r>
        <w:t>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10.5. Курение кальянов в ресторанах, барах, кафе.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10.6. Бронирование мест, прием и размещение лиц в гостиницах, пансионатах, домах отдыха, гостевых домах, санаторно-курортных организациях и иных средствах размещения, организациях отдыха и оздоровления детей.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Ограничение, указанное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подпункта, не распространяется </w:t>
      </w:r>
      <w:proofErr w:type="gramStart"/>
      <w:r>
        <w:t>на</w:t>
      </w:r>
      <w:proofErr w:type="gramEnd"/>
      <w:r>
        <w:t>:</w:t>
      </w:r>
    </w:p>
    <w:p w:rsidR="009B048E" w:rsidRDefault="009B048E">
      <w:pPr>
        <w:pStyle w:val="ConsPlusNormal"/>
        <w:spacing w:before="220"/>
        <w:ind w:firstLine="540"/>
        <w:jc w:val="both"/>
      </w:pPr>
      <w:proofErr w:type="gramStart"/>
      <w:r>
        <w:t>прием и размещение жителей Ивановской области при наличии у них медицинского документа, подтверждающего отрицательный результат лабораторного исследования материала на COVID-2019 методом ПЦР, отобранного не ранее чем за 3 календарных дня до даты приема и размещения, либо медицинского документа, подтверждающего выявление антител иммуноглобулина G (</w:t>
      </w:r>
      <w:proofErr w:type="spellStart"/>
      <w:r>
        <w:t>IgG</w:t>
      </w:r>
      <w:proofErr w:type="spellEnd"/>
      <w:r>
        <w:t>), лиц, находящихся в служебных командировках (поездках), медицинских работников, а также бронирование для них мест в гостиницах</w:t>
      </w:r>
      <w:proofErr w:type="gramEnd"/>
      <w:r>
        <w:t xml:space="preserve">, </w:t>
      </w:r>
      <w:proofErr w:type="gramStart"/>
      <w:r>
        <w:t>пансионатах</w:t>
      </w:r>
      <w:proofErr w:type="gramEnd"/>
      <w:r>
        <w:t>, домах отдыха, гостевых домах и иных средствах размещения;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28.07.2020 N 106-уг)</w:t>
      </w:r>
    </w:p>
    <w:p w:rsidR="009B048E" w:rsidRDefault="009B048E">
      <w:pPr>
        <w:pStyle w:val="ConsPlusNormal"/>
        <w:spacing w:before="220"/>
        <w:ind w:firstLine="540"/>
        <w:jc w:val="both"/>
      </w:pPr>
      <w:proofErr w:type="gramStart"/>
      <w:r>
        <w:t>прием в организации, находящиеся на территории Ивановской области, имеющие лицензию на осуществление медицинской деятельности, жителей Ивановской области при наличии у них медицинского документа, подтверждающего отрицательный результат лабораторного исследования материала на COVID-2019 методом ПЦР, отобранного не ранее чем за 3 календарных дня до даты приема, либо медицинского документа, подтверждающего выявление антител иммуноглобулина G (</w:t>
      </w:r>
      <w:proofErr w:type="spellStart"/>
      <w:r>
        <w:t>IgG</w:t>
      </w:r>
      <w:proofErr w:type="spellEnd"/>
      <w:r>
        <w:t>), и лиц, прибывших из других субъектов Российской</w:t>
      </w:r>
      <w:proofErr w:type="gramEnd"/>
      <w:r>
        <w:t xml:space="preserve"> </w:t>
      </w:r>
      <w:proofErr w:type="gramStart"/>
      <w:r>
        <w:t xml:space="preserve">Федерации, после перенесенного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для прохождения программ медицинской реабилитации и оздоровления при наличии справки или выписки из истории болезни о перенесенной новой </w:t>
      </w:r>
      <w:proofErr w:type="spellStart"/>
      <w:r>
        <w:t>коронавирусной</w:t>
      </w:r>
      <w:proofErr w:type="spellEnd"/>
      <w:r>
        <w:t xml:space="preserve"> инфекции (COVID-19), выданной медицинской организацией по месту прохождения лечения, и бронирование для них мест в указанных в настоящем абзаце организациях;</w:t>
      </w:r>
      <w:proofErr w:type="gramEnd"/>
    </w:p>
    <w:p w:rsidR="009B048E" w:rsidRDefault="009B048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28.07.2020 N 106-уг)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прием детей в лагеря дневного пребывания, организованные образовательными организациями, осуществляющими организацию отдыха и оздоровления детей в каникулярное время с использованием технологий, позволяющих обеспечить взаимодействие детей и педагогических работников опосредованно (на расстоянии), в том числе с применением дистанционных технологий;</w:t>
      </w:r>
    </w:p>
    <w:p w:rsidR="009B048E" w:rsidRDefault="009B0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8E" w:rsidRDefault="009B048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10.6 п. 10 приостановлено с 09.11.2020 по 15.11.2020 включительно </w:t>
            </w:r>
            <w:hyperlink r:id="rId7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05.11.2020 N 149-уг.</w:t>
            </w:r>
          </w:p>
        </w:tc>
      </w:tr>
    </w:tbl>
    <w:p w:rsidR="009B048E" w:rsidRDefault="009B0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8E" w:rsidRDefault="009B048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10.6 п. 10 приостанавливалось с 26.10.2020 по 08.11.2020 включительно </w:t>
            </w:r>
            <w:hyperlink r:id="rId7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Ивановской области от 21.10.2020 N 142-уг.</w:t>
            </w:r>
          </w:p>
        </w:tc>
      </w:tr>
    </w:tbl>
    <w:p w:rsidR="009B048E" w:rsidRDefault="009B048E">
      <w:pPr>
        <w:pStyle w:val="ConsPlusNormal"/>
        <w:spacing w:before="280"/>
        <w:ind w:firstLine="540"/>
        <w:jc w:val="both"/>
      </w:pPr>
      <w:r>
        <w:t>прием детей, проживающих в Ивановской области, в организации отдыха детей и их оздоровления стационарного типа, включенные в Реестр организаций отдыха детей и их оздоровления на территории Ивановской области.</w:t>
      </w:r>
    </w:p>
    <w:p w:rsidR="009B048E" w:rsidRDefault="009B048E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21.07.2020 N 99-уг)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22.06.2020 N 77-уг)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10.7. Нахождение лиц, не достигших возраста 16 лет, на территориях и в помещениях торговых центров, торгово-развлекательных комплексов без сопровождения родителей (законных представителей).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09.07.2020 N 94-уг)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10.8. Посещение кладбищ, за исключением случаев участия в погребении (захоронении), а также посещения мест погребения родственниками усопшего и (или) по их поручению иными лицами, с соблюдением норм нахождения в общественных местах, установленных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настоящего указа.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10.8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05.06.2020 N 69-уг)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10.1. Утратил силу. - </w:t>
      </w:r>
      <w:hyperlink r:id="rId84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05.06.2020 N 69-уг.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11. С 28.03.2020 до издания соответствующего указа Губернатора Ивановской области приостановить: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11.1. Утратил силу. - </w:t>
      </w:r>
      <w:hyperlink r:id="rId86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28.07.2020 N 106-уг.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11.2. Утратил силу с 7 июля 2020 года. - </w:t>
      </w:r>
      <w:hyperlink r:id="rId87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02.07.2020 N 86-уг.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11.3. Утратил силу. - </w:t>
      </w:r>
      <w:hyperlink r:id="rId88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27.07.2020 N 105-уг.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11.4. Утратил силу с 29 июня 2020 года. - </w:t>
      </w:r>
      <w:hyperlink r:id="rId89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26.06.2020 N 83-уг.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11.5. Утратил силу. - </w:t>
      </w:r>
      <w:hyperlink r:id="rId90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25.06.2020 N 80-уг.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11.6. Утратил силу. - </w:t>
      </w:r>
      <w:hyperlink r:id="rId91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17.08.2020 N 120-уг.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11.7. Утратил силу с 7 июля 2020 года. - </w:t>
      </w:r>
      <w:hyperlink r:id="rId92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02.07.2020 N 86-уг.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11.8. Утратил силу. - </w:t>
      </w:r>
      <w:hyperlink r:id="rId93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24.07.2020 N 101-уг.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11.9. Деятельность организаций и индивидуальных предпринимателей, оказывающих услуги (выполняющих работы) на территории Ивановской области, при несоблюдении требований, установленных </w:t>
      </w:r>
      <w:hyperlink w:anchor="P129" w:history="1">
        <w:r>
          <w:rPr>
            <w:color w:val="0000FF"/>
          </w:rPr>
          <w:t>пунктом 12</w:t>
        </w:r>
      </w:hyperlink>
      <w:r>
        <w:t xml:space="preserve"> настоящего указа.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11.9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61-уг; 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26.06.2020 N 83-уг)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12" w:name="P129"/>
      <w:bookmarkEnd w:id="12"/>
      <w:r>
        <w:t>12. Обязать всех работодателей, осуществляющих деятельность на территории Ивановской области, деятельность которых не приостановлена в соответствии с федеральными и региональными нормативными правовыми актами: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13" w:name="P131"/>
      <w:bookmarkEnd w:id="13"/>
      <w:r>
        <w:t>12.1. Перевести на дистанционную форму работы работников при наличии такой возможности и с учетом необходимости обеспечения бесперебойного функционирования организации.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При невозможности перевода лиц,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указа, на дистанционную форму работы, предоставить им ежегодный оплачиваемый отпуск.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12.2. Определить численность и списки работников, которые с 30.03.2020 и на период действия режима повышенной готовности для обеспечения функционирования организации (предприятия) должны исполнять профессиональные (служебные) обязанности с личным присутствием на рабочем месте и дистанционно.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29.04.2020 N 58-уг.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12.3. Создать для работников, которые обеспечивают функционирование организации (предприятия), безопасные условия труда, обеспечивающие профилактику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(COVID-2019), в соответствии с требованиями и рекомендациями Федеральной службы по надзору в сфере защиты прав потребителей и благополучия человека.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Определить лиц, ответственных за </w:t>
      </w:r>
      <w:proofErr w:type="gramStart"/>
      <w:r>
        <w:t>контроль за</w:t>
      </w:r>
      <w:proofErr w:type="gramEnd"/>
      <w:r>
        <w:t xml:space="preserve"> проведением санитарно-противоэпидемических (профилактических) и иных мероприятий, направленных на профилактику новой </w:t>
      </w:r>
      <w:proofErr w:type="spellStart"/>
      <w:r>
        <w:t>коронавирусной</w:t>
      </w:r>
      <w:proofErr w:type="spellEnd"/>
      <w:r>
        <w:t xml:space="preserve"> инфекции (COVID-19), в том числе ограничительных мероприятий, предусмотренных настоящим указом.</w:t>
      </w:r>
    </w:p>
    <w:p w:rsidR="009B048E" w:rsidRDefault="009B048E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12.4. 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организации.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12.5. 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тела.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12.6. Внедрить дистанционные способы проведения собраний, совещаний и иных подобных мероприятий с использованием сетей связи общего пользования.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12.7. Отказаться от проведения мероприятий с участием иностранных граждан и межрегиональных мероприятий, а также от участия в таких мероприятиях.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12.8. Не направлять работников в служебные командировки, за исключением крайней необходимости.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12.9. Оказывать работникам, указанным в </w:t>
      </w:r>
      <w:hyperlink w:anchor="P131" w:history="1">
        <w:r>
          <w:rPr>
            <w:color w:val="0000FF"/>
          </w:rPr>
          <w:t>подпункте 12.1</w:t>
        </w:r>
      </w:hyperlink>
      <w:r>
        <w:t>, содействие в обеспечении соблюдения режима самоизоляции на дому.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12.9 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12.10. 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предоставлять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12.11. Участвовать в информировании населения о мерах по противодействию распространению в Ивановской области новой </w:t>
      </w:r>
      <w:proofErr w:type="spellStart"/>
      <w:r>
        <w:t>коронавирусной</w:t>
      </w:r>
      <w:proofErr w:type="spellEnd"/>
      <w:r>
        <w:t xml:space="preserve"> инфекции (COVID-2019), в том числе о необходимости соблюдения требований и рекомендаций, указанных в настоящем указе.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12.12. Утратил силу. - </w:t>
      </w:r>
      <w:hyperlink r:id="rId103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25.06.2020 N 80-уг.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12.13. Обеспечить соблюдение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(COVID-2019), утвержденных Правительством Ивановской области.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 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13. Утратил силу. - </w:t>
      </w:r>
      <w:hyperlink r:id="rId105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25.06.2020 N 80-уг.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14. Юридическим лицам и индивидуальным предпринимателям, осуществляющим деятельность на территории Ивановской области в сфере телекоммуникационных технологий, не допускать прекращения предоставления услуг связи и подключения к информационно-телекоммуникационной сети Интернет гражданам, достигшим возраста 65 лет, при нулевом или отрицательном балансе.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15. Главам городских округов и муниципальных районов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15.1. Утратил силу. - </w:t>
      </w:r>
      <w:hyperlink r:id="rId106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25.08.2020 N 123-уг.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15.2. Организовать в июне 2020 года для обучающихся муниципальных общеобразовательных школ мероприятия по организации отдыха детей в каникулярное время (онлайн-школы, виртуальные площадки, лагеря дневного пребывания, тематические мероприятия, иные формы занятости детей) с использованием технологий, позволяющих обеспечить взаимодействие детей и педагогических работников опосредованно (на расстоянии), в том числе с применением дистанционных технологий.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15.3. При организации отдыха детей в каникулярное время в июне 2020 года обеспечить детей, зачисленных в лагеря дневного пребывания, продуктовыми наборами, в том числе в пределах средств, выделенных из областного бюджета на </w:t>
      </w:r>
      <w:proofErr w:type="spellStart"/>
      <w:r>
        <w:t>софинансирование</w:t>
      </w:r>
      <w:proofErr w:type="spellEnd"/>
      <w:r>
        <w:t xml:space="preserve"> расходов по организации отдыха детей в каникулярное время в части организации двухразового питания в лагерях дневного пребывания.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Состав продуктового набора формируется исходя из состава, согласованного с территориальными органами Управления Федеральной службы по надзору в сфере защиты прав потребителей и благополучия человека по Ивановской области при формировании продуктовых наборов обучающимся, имеющим право на получение бесплатного питания в учебные дни.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25.06.2020 N 80-уг)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15.4. Обеспечить выдачу продуктовых наборов родителям (законным представителям) обучающихся по графику, установленному образовательной организацией в целях соблюдения санитарно-противоэпидемических норм.</w:t>
      </w:r>
    </w:p>
    <w:p w:rsidR="009B048E" w:rsidRDefault="009B048E">
      <w:pPr>
        <w:pStyle w:val="ConsPlusNormal"/>
        <w:jc w:val="both"/>
      </w:pPr>
      <w:r>
        <w:t xml:space="preserve">(п. 15 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01.06.2020 N 68-уг)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16. Руководителям организаций, в том числе частных, расположенных на территории Ивановской области, реализующих образовательные программы дошкольного, начального общего, основного общего, среднего общего образования, а также осуществляющих деятельность по реализации дополнительных общеобразовательных программ, организованное проведение временного досуга детей, спортивную подготовку, обеспечить соблюдение требований регламентов порядка работы указанных организаций, утвержденных Правительством Ивановской области.</w:t>
      </w:r>
    </w:p>
    <w:p w:rsidR="009B048E" w:rsidRDefault="009B048E">
      <w:pPr>
        <w:pStyle w:val="ConsPlusNormal"/>
        <w:jc w:val="both"/>
      </w:pPr>
      <w:r>
        <w:t xml:space="preserve">(п. 16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25.08.2020 N 123-уг)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16.1. Руководителям организаций, в том числе частных, расположенных на территории Ивановской области, реализующих образовательные программы начального общего, основного общего, среднего общего образования, установить в период с 09.11.2020 по 15.11.2020 дополнительные каникулы для обучающихся всех классов общеобразовательных организаций.</w:t>
      </w:r>
    </w:p>
    <w:p w:rsidR="009B048E" w:rsidRDefault="009B048E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05.11.2020 N 149-уг)</w:t>
      </w:r>
    </w:p>
    <w:p w:rsidR="009B048E" w:rsidRDefault="009B04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8E" w:rsidRDefault="009B048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п. 16.2 (ред. от 11.11.2020) </w:t>
            </w:r>
            <w:hyperlink r:id="rId11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с 16.11.2020.</w:t>
            </w:r>
          </w:p>
        </w:tc>
      </w:tr>
    </w:tbl>
    <w:p w:rsidR="009B048E" w:rsidRDefault="009B048E">
      <w:pPr>
        <w:pStyle w:val="ConsPlusNormal"/>
        <w:spacing w:before="280"/>
        <w:ind w:firstLine="540"/>
        <w:jc w:val="both"/>
      </w:pPr>
      <w:r>
        <w:t xml:space="preserve">16.2. </w:t>
      </w:r>
      <w:proofErr w:type="gramStart"/>
      <w:r>
        <w:t>Установить, что с 16.11.2020 до издания соответствующего указа Губернатора Ивановской области обеспечивается реализация образовательных программ основного общего и среднего общего образования для обучающихся 9 - 11 классов образовательных организаций, расположенных на территории Ивановской области,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в порядке, определяемом</w:t>
      </w:r>
      <w:proofErr w:type="gramEnd"/>
      <w:r>
        <w:t xml:space="preserve"> администрацией образовательной организации.</w:t>
      </w:r>
    </w:p>
    <w:p w:rsidR="009B048E" w:rsidRDefault="009B048E">
      <w:pPr>
        <w:pStyle w:val="ConsPlusNormal"/>
        <w:jc w:val="both"/>
      </w:pPr>
      <w:r>
        <w:t xml:space="preserve">(п. 16.2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11.11.2020 N 153-уг)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17. Утратил силу. - </w:t>
      </w:r>
      <w:hyperlink r:id="rId113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25.08.2020 N 123-уг.</w:t>
      </w:r>
    </w:p>
    <w:p w:rsidR="009B048E" w:rsidRDefault="009B048E">
      <w:pPr>
        <w:pStyle w:val="ConsPlusNormal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18. Утратил силу. - </w:t>
      </w:r>
      <w:hyperlink r:id="rId114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25.06.2020 N 80-уг.</w:t>
      </w:r>
    </w:p>
    <w:p w:rsidR="009B048E" w:rsidRDefault="009B048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4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8E" w:rsidRDefault="009B048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п. 17 (ред. от 11.11.2020) </w:t>
            </w:r>
            <w:hyperlink r:id="rId1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 с 16.11.2020.</w:t>
            </w:r>
          </w:p>
        </w:tc>
      </w:tr>
    </w:tbl>
    <w:p w:rsidR="009B048E" w:rsidRDefault="009B048E">
      <w:pPr>
        <w:pStyle w:val="ConsPlusNormal"/>
        <w:spacing w:before="280"/>
        <w:ind w:firstLine="540"/>
        <w:jc w:val="both"/>
      </w:pPr>
      <w:r>
        <w:t>17. Департаменту образования Ивановской области, главам городских округов и муниципальных районов Ивановской области, руководителям частных общеобразовательных организаций: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17.1. На период каникул обучающихся (с 26.10.2020 по 15.11.2020 включительно) исключить пребывание педагогических работников общеобразовательных организаций в здании и на территории общеобразовательной организации посредством перевода их на дистанционную форму работы.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17.2. Принять меры по реализации образовательных программ среднего общего образования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9B048E" w:rsidRDefault="009B048E">
      <w:pPr>
        <w:pStyle w:val="ConsPlusNormal"/>
        <w:jc w:val="both"/>
      </w:pPr>
      <w:r>
        <w:t xml:space="preserve">(п. 17 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11.11.2020 N 153-уг)</w:t>
      </w:r>
    </w:p>
    <w:p w:rsidR="009B048E" w:rsidRDefault="009B048E">
      <w:pPr>
        <w:pStyle w:val="ConsPlusNormal"/>
        <w:jc w:val="both"/>
      </w:pPr>
      <w:bookmarkStart w:id="14" w:name="_GoBack"/>
      <w:bookmarkEnd w:id="14"/>
    </w:p>
    <w:p w:rsidR="009B048E" w:rsidRDefault="009B048E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Индивидуальным предпринимателям, </w:t>
      </w:r>
      <w:r w:rsidRPr="00E725CA">
        <w:rPr>
          <w:highlight w:val="yellow"/>
        </w:rPr>
        <w:t>руководителям организаций</w:t>
      </w:r>
      <w:r>
        <w:t xml:space="preserve">, в том числе частных, расположенных на территории Ивановской области, </w:t>
      </w:r>
      <w:r w:rsidRPr="00E725CA">
        <w:rPr>
          <w:highlight w:val="yellow"/>
        </w:rPr>
        <w:t>осуществляющих образовательную деятельность по реализации дополнительных общеобразовательных программ для детей</w:t>
      </w:r>
      <w:r>
        <w:t xml:space="preserve">, а также организованное проведение временного досуга детей, спортивную подготовку, </w:t>
      </w:r>
      <w:r w:rsidRPr="00E725CA">
        <w:rPr>
          <w:highlight w:val="yellow"/>
        </w:rPr>
        <w:t>в период с 26.10.2020 до издания соответствующего указа Губернатора Ивановской области включительно осуществлять проведение занятий исключительно с применением технологии опосредованного</w:t>
      </w:r>
      <w:r>
        <w:t xml:space="preserve"> (на расстоянии) взаимодействия обучающихся и педагогических работников, в</w:t>
      </w:r>
      <w:proofErr w:type="gramEnd"/>
      <w:r>
        <w:t xml:space="preserve"> том числе с применением электронного обучения и </w:t>
      </w:r>
      <w:r w:rsidRPr="00E725CA">
        <w:rPr>
          <w:highlight w:val="yellow"/>
        </w:rPr>
        <w:t>дистанционных образовательных</w:t>
      </w:r>
      <w:r>
        <w:t xml:space="preserve"> технологий.</w:t>
      </w:r>
    </w:p>
    <w:p w:rsidR="009B048E" w:rsidRDefault="009B048E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21.10.2020 N 142-уг; в ред. Указов Губернатора Ивановской области от 05.11.2020 </w:t>
      </w:r>
      <w:hyperlink r:id="rId118" w:history="1">
        <w:r>
          <w:rPr>
            <w:color w:val="0000FF"/>
          </w:rPr>
          <w:t>N 149-уг</w:t>
        </w:r>
      </w:hyperlink>
      <w:r>
        <w:t xml:space="preserve">, от 11.11.2020 </w:t>
      </w:r>
      <w:hyperlink r:id="rId119" w:history="1">
        <w:r>
          <w:rPr>
            <w:color w:val="0000FF"/>
          </w:rPr>
          <w:t>N 153-уг</w:t>
        </w:r>
      </w:hyperlink>
      <w:r>
        <w:t>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Ректорам организаций высшего образования, руководителям профессиональных образовательных организаций, а также организаций, осуществляющих профессиональное обучение, расположенных на территории Ивановской области, организовать реализацию образовательных программ высшего образования, среднего профессионального образования, основных программ профессионального обучения в соответствии с Методическими </w:t>
      </w:r>
      <w:hyperlink r:id="rId120" w:history="1">
        <w:r>
          <w:rPr>
            <w:color w:val="0000FF"/>
          </w:rPr>
          <w:t>рекомендациями</w:t>
        </w:r>
      </w:hyperlink>
      <w:r>
        <w:t xml:space="preserve"> МР 3.1/2.1.0205-20 "Рекомендации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образования", утвержденными руководителем Федеральной службы по надзору в</w:t>
      </w:r>
      <w:proofErr w:type="gramEnd"/>
      <w:r>
        <w:t xml:space="preserve"> сфере защиты прав потребителей и благополучия человека 29.07.2020, и Методическими </w:t>
      </w:r>
      <w:hyperlink r:id="rId121" w:history="1">
        <w:r>
          <w:rPr>
            <w:color w:val="0000FF"/>
          </w:rPr>
          <w:t>рекомендациями</w:t>
        </w:r>
      </w:hyperlink>
      <w:r>
        <w:t xml:space="preserve"> МР 3.1/2.4.0206-20 "Рекомендации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профессиональных образовательных организациях", утвержденными руководителем Федеральной службы по надзору в сфере защиты прав потребителей и благополучия человека 17.08.2020.</w:t>
      </w:r>
    </w:p>
    <w:p w:rsidR="009B048E" w:rsidRDefault="009B048E">
      <w:pPr>
        <w:pStyle w:val="ConsPlusNormal"/>
        <w:jc w:val="both"/>
      </w:pPr>
      <w:r>
        <w:t xml:space="preserve">(п. 19 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25.08.2020 N 123-уг)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20. Департаменту социальной защиты населения Ивановской области организовать в учреждениях социальной защиты населения: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20.1. Ежедневное проведение мероприятий по измерению температуры тела проживающих граждан.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20.2. В случае выявления лиц с повышенной температурой тела незамедлительно информировать медицинскую организацию, оказывающую первичную медико-санитарную помощь.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21. Департаменту здравоохранения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21.1. Обеспечить работу медицинских организаций в условиях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антимикробной и </w:t>
      </w:r>
      <w:proofErr w:type="spellStart"/>
      <w:r>
        <w:t>вирулицидной</w:t>
      </w:r>
      <w:proofErr w:type="spellEnd"/>
      <w:r>
        <w:t xml:space="preserve"> активности.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21.2. Обеспечить возможность оформления листков нетрудоспособности без посещения медицинских организаций для лиц, указанных в </w:t>
      </w:r>
      <w:hyperlink w:anchor="P34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6" w:history="1">
        <w:r>
          <w:rPr>
            <w:color w:val="0000FF"/>
          </w:rPr>
          <w:t>6</w:t>
        </w:r>
      </w:hyperlink>
      <w:r>
        <w:t xml:space="preserve"> настоящего указа.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21.3. Принять меры по обеспечению готовности медицинских организаций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респираторными симптомами, отбору биологического материала для исследования и направления его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(COVID-2019).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21.4.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лицам, страдающим хроническими заболеваниями бронхо-легочной, сердечно-сосудистой и эндокринной систем, с привлечением дополнительного медицинского персонала.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21.5. Обеспечить дополнительную подготовку медицинского персонала к приему пациентов с признаками инфекционного заболевания.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21.6. Организовать совместно с Дирекцией скоростного сообщения - филиалом ОАО "Российские железные дороги" проведение мероприятий по измерению температуры тела пассажиров поездов скоростного сообщения "Ласточка", следующих по маршруту "Москва - Иваново", в случае выявления лиц с повышенной температурой тела - организовать оказание необходимой медицинской помощи.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21.7. Организовать совместно с ООО "Центр-Авиа" проведение мероприятий по измерению температуры тела пассажиров, прибывающих в г. Иваново авиатранспортом, в случае выявления лиц с повышенной температурой тела - организовать оказание необходимой медицинской помощи.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21.8. Организовать совместно с Департаментом дорожного хозяйства и транспорта Ивановской области проведение мероприятий по измерению температуры тела пассажиров, прибывающих в г. Иваново рейсовыми автобусами из г. Москвы, в случае выявления лиц с повышенной температурой тела - организовать оказание необходимой медицинской помощи.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21.9. Обеспечить разъяснительную работу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21.10. Обеспечить распространение в учреждениях здравоохранения, образования и социальной защиты населения информационных материалов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(COVID-2019) и публикаций в средствах массовой информации.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21.11. Обеспечить ежедневное информирование средств массовой информации 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21.12. Совместно с комитетом Ивановской области по обеспечению деятельности мировых судей и гражданской защиты населения обеспечить включение системы обеспечения вызова экстренных оперативных служб по единому номеру "112" в систему информирования гражданами о своем прибытии из-за границы.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21.13. Обеспечить создание, хранение и использование резерва материальных ресурсов для осуществления мероприятий по профилактике,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Ивановской области.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21.14. </w:t>
      </w:r>
      <w:proofErr w:type="gramStart"/>
      <w:r>
        <w:t xml:space="preserve">Организовать совместно с Департаментом экономического развития и торговли Ивановской области работу по использованию резерва материальных ресурсов для осуществления мероприятий по профилактике,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Ивановской области в соответствии с заявками от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 муниципальных образований Ивановской области, общественных организаций Ивановской области и иных</w:t>
      </w:r>
      <w:proofErr w:type="gramEnd"/>
      <w:r>
        <w:t xml:space="preserve"> некоммерческих организаций Ивановской области.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 xml:space="preserve">21.15. Организовать бесплатное обеспечение граждан с новой </w:t>
      </w:r>
      <w:proofErr w:type="spellStart"/>
      <w:r>
        <w:t>коронавирусной</w:t>
      </w:r>
      <w:proofErr w:type="spellEnd"/>
      <w:r>
        <w:t xml:space="preserve"> инфекцией (COVID-2019) лекарственными препаратами по рецептам врачей, в том числе для лечения в амбулаторных условиях.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>Организовать создание запаса лекарственных сре</w:t>
      </w:r>
      <w:proofErr w:type="gramStart"/>
      <w:r>
        <w:t>дств в ц</w:t>
      </w:r>
      <w:proofErr w:type="gramEnd"/>
      <w:r>
        <w:t xml:space="preserve">елях их экстренного использования для лечения граждан с новой </w:t>
      </w:r>
      <w:proofErr w:type="spellStart"/>
      <w:r>
        <w:t>коронавирусной</w:t>
      </w:r>
      <w:proofErr w:type="spellEnd"/>
      <w:r>
        <w:t xml:space="preserve"> инфекцией (COVID-2019) в стационарных условиях.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лечения граждан с новой </w:t>
      </w:r>
      <w:proofErr w:type="spellStart"/>
      <w:r>
        <w:t>коронавирусной</w:t>
      </w:r>
      <w:proofErr w:type="spellEnd"/>
      <w:r>
        <w:t xml:space="preserve"> инфекцией (COVID-2019), указанных в </w:t>
      </w:r>
      <w:hyperlink w:anchor="P21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217" w:history="1">
        <w:r>
          <w:rPr>
            <w:color w:val="0000FF"/>
          </w:rPr>
          <w:t>втором</w:t>
        </w:r>
      </w:hyperlink>
      <w:r>
        <w:t xml:space="preserve"> настоящего подпункта, утверждается Департаментом здравоохранения Ивановской области.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21.15 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10.04.2020 N 46-уг)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22. Утратил силу. - </w:t>
      </w:r>
      <w:hyperlink r:id="rId124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18.05.2020 N 64-уг.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Департамент здравоохранения и подведомственные ему государственные учреждения здравоохранения Ивановской области при заключении государственных контрактов (договоров) на поставку товаров (медицинского оборудования, расходных материалов, лекарственных препаратов, средств индивидуальной защиты, дезинфицирующих и антисептических средств), необходимых для предотвращения распространения, профилактики и лечения пациентов с </w:t>
      </w:r>
      <w:proofErr w:type="spellStart"/>
      <w:r>
        <w:t>коронавирусной</w:t>
      </w:r>
      <w:proofErr w:type="spellEnd"/>
      <w:r>
        <w:t xml:space="preserve"> инфекцией (COVID-19), вправе предусматривать авансовый платеж в размере 100 процентов цены таких государственных контрактов (договоров).</w:t>
      </w:r>
      <w:proofErr w:type="gramEnd"/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24. Департаменту здравоохранения Ивановской области и Департаменту экономического развития и торговли Ивановской области организовать работу по обеспечению аптечных учреждений Ивановской области медицинскими масками и средствами индивидуальной защиты, в соответствии с заявками от аптечных учреждений.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25. Обязать руководителей аптечных учреждений независимо от организационно-правовой формы собственности обеспечить наличие неснижаемого запаса противовирусных, антибактериальных препаратов для лечения новой </w:t>
      </w:r>
      <w:proofErr w:type="spellStart"/>
      <w:r>
        <w:t>коронавирусной</w:t>
      </w:r>
      <w:proofErr w:type="spellEnd"/>
      <w:r>
        <w:t xml:space="preserve"> инфекции (COVID-2019), средств индивидуальной защиты в аптечных учреждениях области.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26. Департаменту дорожного хозяйства и транспорта Ивановской области совместно с Департаментом развития информационного общества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17" w:name="P231"/>
      <w:bookmarkEnd w:id="17"/>
      <w:r>
        <w:t>26.1. Обеспечить в периоды с 28.03.2020 до 05.07.2020 включительно и с 24.10.2020 по 15.11.2020 включительно временное приостановление возможности использования для проезда транспортного приложения универсальной карты школьника.</w:t>
      </w:r>
    </w:p>
    <w:p w:rsidR="009B048E" w:rsidRDefault="009B048E">
      <w:pPr>
        <w:pStyle w:val="ConsPlusNormal"/>
        <w:jc w:val="both"/>
      </w:pPr>
      <w:r>
        <w:t xml:space="preserve">(в ред. Указов Губернатора Ивановской области от 21.10.2020 </w:t>
      </w:r>
      <w:hyperlink r:id="rId125" w:history="1">
        <w:r>
          <w:rPr>
            <w:color w:val="0000FF"/>
          </w:rPr>
          <w:t>N 142-уг</w:t>
        </w:r>
      </w:hyperlink>
      <w:r>
        <w:t xml:space="preserve">, от 05.11.2020 </w:t>
      </w:r>
      <w:hyperlink r:id="rId126" w:history="1">
        <w:r>
          <w:rPr>
            <w:color w:val="0000FF"/>
          </w:rPr>
          <w:t>N 149-уг</w:t>
        </w:r>
      </w:hyperlink>
      <w:r>
        <w:t>)</w:t>
      </w:r>
    </w:p>
    <w:p w:rsidR="009B048E" w:rsidRDefault="009B048E">
      <w:pPr>
        <w:pStyle w:val="ConsPlusNormal"/>
        <w:spacing w:before="220"/>
        <w:ind w:firstLine="540"/>
        <w:jc w:val="both"/>
      </w:pPr>
      <w:bookmarkStart w:id="18" w:name="P233"/>
      <w:bookmarkEnd w:id="18"/>
      <w:r>
        <w:t xml:space="preserve">26.2. Обеспечить в период с 28.03.2020 до 05.07.2020 включительно приостановление </w:t>
      </w:r>
      <w:proofErr w:type="gramStart"/>
      <w:r>
        <w:t>использования транспортного приложения социальных карт жителей Ивановской области</w:t>
      </w:r>
      <w:proofErr w:type="gramEnd"/>
      <w:r>
        <w:t>.</w:t>
      </w:r>
    </w:p>
    <w:p w:rsidR="009B048E" w:rsidRDefault="009B048E">
      <w:pPr>
        <w:pStyle w:val="ConsPlusNormal"/>
        <w:jc w:val="both"/>
      </w:pPr>
      <w:r>
        <w:t xml:space="preserve">(в ред. Указов Губернатора Ивановской области от 29.04.2020 </w:t>
      </w:r>
      <w:hyperlink r:id="rId127" w:history="1">
        <w:r>
          <w:rPr>
            <w:color w:val="0000FF"/>
          </w:rPr>
          <w:t>N 58-уг</w:t>
        </w:r>
      </w:hyperlink>
      <w:r>
        <w:t xml:space="preserve">, от 01.07.2020 </w:t>
      </w:r>
      <w:hyperlink r:id="rId128" w:history="1">
        <w:r>
          <w:rPr>
            <w:color w:val="0000FF"/>
          </w:rPr>
          <w:t>N 85-уг</w:t>
        </w:r>
      </w:hyperlink>
      <w:r>
        <w:t>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27. </w:t>
      </w:r>
      <w:proofErr w:type="gramStart"/>
      <w:r>
        <w:t>Юридическим лицам и индивидуальным предпринимателям, осуществляющим перевозки по маршруту регулярных перевозок пассажиров и багажа, ограничить с 12.05.2020 до снятия режима повышенной готовности количество перевозимых пассажиров в одной единице общественного транспорта до 35% от максимально разрешенного к перевозке количества пассажиров на используемом транспортном средстве, обеспечив при перевозке пассажиров максимальное расстояние между пассажирами в салоне.</w:t>
      </w:r>
      <w:proofErr w:type="gramEnd"/>
    </w:p>
    <w:p w:rsidR="009B048E" w:rsidRDefault="009B04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12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28. В целях обеспечения исполнения </w:t>
      </w:r>
      <w:hyperlink w:anchor="P231" w:history="1">
        <w:r>
          <w:rPr>
            <w:color w:val="0000FF"/>
          </w:rPr>
          <w:t>подпунктов 26.1</w:t>
        </w:r>
      </w:hyperlink>
      <w:r>
        <w:t xml:space="preserve">, </w:t>
      </w:r>
      <w:hyperlink w:anchor="P233" w:history="1">
        <w:r>
          <w:rPr>
            <w:color w:val="0000FF"/>
          </w:rPr>
          <w:t>26.2 пункта 26</w:t>
        </w:r>
      </w:hyperlink>
      <w:r>
        <w:t xml:space="preserve"> настоящего указа запретить использование терминалов для приема социальных карт в общественном транспорте на муниципальных и межмуниципальных маршрутах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в части транспортного приложения универсальной карты школьника - на периоды с 28.03.2020 до 05.07.2020 включительно и с 24.10.2020 по 15.11.2020 включительно;</w:t>
      </w:r>
    </w:p>
    <w:p w:rsidR="009B048E" w:rsidRDefault="009B048E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05.11.2020 N 149-уг)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в части транспортного приложения социальных карт жителей Ивановской области - на период с 28.03.2020 до 05.07.2020.</w:t>
      </w:r>
    </w:p>
    <w:p w:rsidR="009B048E" w:rsidRDefault="009B048E">
      <w:pPr>
        <w:pStyle w:val="ConsPlusNormal"/>
        <w:jc w:val="both"/>
      </w:pPr>
      <w:r>
        <w:t xml:space="preserve">(п. 28 в ред. </w:t>
      </w:r>
      <w:hyperlink r:id="rId13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21.10.2020 N 142-уг)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29. Исполнительным органам государственной власти Ивановской области, главам муниципальных образований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bookmarkStart w:id="19" w:name="P248"/>
      <w:bookmarkEnd w:id="19"/>
      <w:r>
        <w:t xml:space="preserve">29.1. Исключить личное присутствие на рабочем месте лиц,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указа, в том числе обеспечить их перевод на дистанционную форму работы или установить им нерабочие дни с сохранением за работниками места работы (должности) и денежного содержания (заработной платы).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29.2. Определить численность государственных и муниципальных служащих, работников органов государственной и муниципальной власти, работников подведомственных учреждений, участвующих в предоставлении государственных (муниципальных) услуг и исполнении государственных (муниципальных) функций, обеспечивающих с 01.05.2020 на период действия мер по обеспечению санитарно-эпидемиологического благополучия населения в Ивановской области функционирование соответствующих органов (учреждений).</w:t>
      </w:r>
    </w:p>
    <w:p w:rsidR="009B048E" w:rsidRDefault="009B048E">
      <w:pPr>
        <w:pStyle w:val="ConsPlusNormal"/>
        <w:jc w:val="both"/>
      </w:pPr>
      <w:r>
        <w:t xml:space="preserve">(в ред. Указов Губернатора Ивановской области от 29.04.2020 </w:t>
      </w:r>
      <w:hyperlink r:id="rId132" w:history="1">
        <w:r>
          <w:rPr>
            <w:color w:val="0000FF"/>
          </w:rPr>
          <w:t>N 58-уг</w:t>
        </w:r>
      </w:hyperlink>
      <w:r>
        <w:t xml:space="preserve">, от 18.05.2020 </w:t>
      </w:r>
      <w:hyperlink r:id="rId133" w:history="1">
        <w:r>
          <w:rPr>
            <w:color w:val="0000FF"/>
          </w:rPr>
          <w:t>N 64-уг</w:t>
        </w:r>
      </w:hyperlink>
      <w:r>
        <w:t>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29.3. Установить порядок работы подведомственных учреждений по предоставлению государственных (муниципальных) услуг и исполнению государственных (муниципальных) функций с 01.05.2020 до снятия режима повышенной готовности.</w:t>
      </w:r>
    </w:p>
    <w:p w:rsidR="009B048E" w:rsidRDefault="009B048E">
      <w:pPr>
        <w:pStyle w:val="ConsPlusNormal"/>
        <w:jc w:val="both"/>
      </w:pPr>
      <w:r>
        <w:t xml:space="preserve">(в ред. Указов Губернатора Ивановской области от 29.04.2020 </w:t>
      </w:r>
      <w:hyperlink r:id="rId134" w:history="1">
        <w:r>
          <w:rPr>
            <w:color w:val="0000FF"/>
          </w:rPr>
          <w:t>N 58-уг</w:t>
        </w:r>
      </w:hyperlink>
      <w:r>
        <w:t xml:space="preserve">, от 18.05.2020 </w:t>
      </w:r>
      <w:hyperlink r:id="rId135" w:history="1">
        <w:r>
          <w:rPr>
            <w:color w:val="0000FF"/>
          </w:rPr>
          <w:t>N 64-уг</w:t>
        </w:r>
      </w:hyperlink>
      <w:r>
        <w:t>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29.4. Оказывать работникам, указанным в </w:t>
      </w:r>
      <w:hyperlink w:anchor="P248" w:history="1">
        <w:r>
          <w:rPr>
            <w:color w:val="0000FF"/>
          </w:rPr>
          <w:t>подпункте 29.1</w:t>
        </w:r>
      </w:hyperlink>
      <w:r>
        <w:t>, содействие в обеспечении соблюдения режима самоизоляции на дому.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29.5. Организовать представление учредителю подведомственными учреждениями сведений о численности работников, исполняющих профессиональные (служебные) обязанности с личным присутствием на рабочем месте и дистанционно, в том числе лиц,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указа, а также численности работников, для которых указанный период является нерабочими днями.</w:t>
      </w:r>
    </w:p>
    <w:p w:rsidR="009B048E" w:rsidRDefault="009B048E">
      <w:pPr>
        <w:pStyle w:val="ConsPlusNormal"/>
        <w:jc w:val="both"/>
      </w:pPr>
      <w:r>
        <w:t xml:space="preserve">(п. 29 в ред. </w:t>
      </w:r>
      <w:hyperlink r:id="rId13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30. Утратил силу. - </w:t>
      </w:r>
      <w:hyperlink r:id="rId137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29.04.2020 N 58-уг.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30.1. Исполнительным органам государственной власти Ивановской области и органам местного самоуправления городских округов Ивановской области изменить режим рабочего времени на период действия режима повышенной готовности, установив начало рабочего дня в 10:00.</w:t>
      </w:r>
    </w:p>
    <w:p w:rsidR="009B048E" w:rsidRDefault="009B048E">
      <w:pPr>
        <w:pStyle w:val="ConsPlusNormal"/>
        <w:jc w:val="both"/>
      </w:pPr>
      <w:r>
        <w:t xml:space="preserve">(п. 30.1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05.11.2020 N 149-уг)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30.2. Рекомендовать руководителям территориальных органов федеральных органов исполнительной власти по Ивановской области изменить режим рабочего времени на период действия режима повышенной готовности, установив начало рабочего дня в 10:00.</w:t>
      </w:r>
    </w:p>
    <w:p w:rsidR="009B048E" w:rsidRDefault="009B048E">
      <w:pPr>
        <w:pStyle w:val="ConsPlusNormal"/>
        <w:jc w:val="both"/>
      </w:pPr>
      <w:r>
        <w:t xml:space="preserve">(п. 30.2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05.11.2020 N 149-уг)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Рекомендовать волонтерам волонтерского центра регионального отделения Общероссийского общественного движения "Народный фронт "За Россию" в Ивановской области с привлечением иных волонтерских организаций и объединений в Ивановской области информировать лиц,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указа, о текущей ситуации, мерах по профилактике заболевания новой </w:t>
      </w:r>
      <w:proofErr w:type="spellStart"/>
      <w:r>
        <w:t>коронавирусной</w:t>
      </w:r>
      <w:proofErr w:type="spellEnd"/>
      <w:r>
        <w:t xml:space="preserve"> инфекцией (COVID-2019) и оказывать им необходимую помощь, в том числе по доставке продуктов и лекарственных препаратов, выгулу</w:t>
      </w:r>
      <w:proofErr w:type="gramEnd"/>
      <w:r>
        <w:t xml:space="preserve"> домашних животных и выносу отходов до ближайшего места накопления отходов.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32. Рекомендовать главам муниципальных образований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32.1. Создать оперативные штабы по реализации мер профилактики и </w:t>
      </w:r>
      <w:proofErr w:type="gramStart"/>
      <w:r>
        <w:t>контроля за</w:t>
      </w:r>
      <w:proofErr w:type="gramEnd"/>
      <w:r>
        <w:t xml:space="preserve">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соответствующих муниципальных образований Ивановской области.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32.2. Обеспечить информирование населения о мерах по противодействию распространению в Ивановской области новой </w:t>
      </w:r>
      <w:proofErr w:type="spellStart"/>
      <w:r>
        <w:t>коронавирусной</w:t>
      </w:r>
      <w:proofErr w:type="spellEnd"/>
      <w:r>
        <w:t xml:space="preserve"> инфекции (COVID-2019), в том числе о необходимости соблюдения требований и рекомендаций, указанных в настоящем указе.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>32.3. Организовать в целях недопущения прекращения транспортного сообщения на муниципальных маршрутах перевозку пассажиров и багажа по заказу.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32.4. Внести изменения в правила работы и порядки содержания муниципальных кладбищ в соответствии с </w:t>
      </w:r>
      <w:hyperlink w:anchor="P110" w:history="1">
        <w:r>
          <w:rPr>
            <w:color w:val="0000FF"/>
          </w:rPr>
          <w:t>подпунктом 10.8 пункта 10</w:t>
        </w:r>
      </w:hyperlink>
      <w:r>
        <w:t xml:space="preserve"> настоящего указа.</w:t>
      </w:r>
    </w:p>
    <w:p w:rsidR="009B048E" w:rsidRDefault="009B04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32.4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10.04.2020 N 46-уг)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33. Комиссии по предупреждению и ликвидации чрезвычайных ситуаций и обеспечению пожарной безопасности в Ивановской области под моим руководством обеспечить координацию действий органов государственной власти Ивановской области, органов местного самоуправления муниципальных образований Ивановской области и организаций Ивановской области.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34. </w:t>
      </w:r>
      <w:proofErr w:type="gramStart"/>
      <w:r>
        <w:t>Управлению Министерства внутренних дел Российской Федерации по Ивановской области, управлению Федеральной службы войск национальной гвардии Российской Федерации по Ивановской области, Главному управлению МЧС России по Ивановской области совместно с Управлением Федеральной службы по надзору в сфере защиты прав потребителей и благополучия человека по Ивановской области, иными территориальными органами федеральных органов исполнительной власти, органами местного самоуправления муниципальных образований Ивановской области принять</w:t>
      </w:r>
      <w:proofErr w:type="gramEnd"/>
      <w:r>
        <w:t xml:space="preserve"> меры по </w:t>
      </w:r>
      <w:proofErr w:type="gramStart"/>
      <w:r>
        <w:t>контролю за</w:t>
      </w:r>
      <w:proofErr w:type="gramEnd"/>
      <w:r>
        <w:t xml:space="preserve"> соблюдением гражданами, находящимися на территории Ивановской области, ограничительных мероприятий, установленных настоящим указом, в пределах полномочий.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>35. Рекомендовать Управлению Федеральной антимонопольной службы по Ивановской области: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35.1. Обеспечить </w:t>
      </w:r>
      <w:proofErr w:type="gramStart"/>
      <w:r>
        <w:t>контроль за</w:t>
      </w:r>
      <w:proofErr w:type="gramEnd"/>
      <w:r>
        <w:t xml:space="preserve"> установлением цен на лекарственные препараты и средства индивидуальной защиты в аптечных организациях.</w:t>
      </w:r>
    </w:p>
    <w:p w:rsidR="009B048E" w:rsidRDefault="009B048E">
      <w:pPr>
        <w:pStyle w:val="ConsPlusNormal"/>
        <w:spacing w:before="220"/>
        <w:ind w:firstLine="540"/>
        <w:jc w:val="both"/>
      </w:pPr>
      <w:r>
        <w:t xml:space="preserve">35.2. Принять дополнительные меры по </w:t>
      </w:r>
      <w:proofErr w:type="gramStart"/>
      <w:r>
        <w:t>контролю за</w:t>
      </w:r>
      <w:proofErr w:type="gramEnd"/>
      <w:r>
        <w:t xml:space="preserve">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9B048E" w:rsidRDefault="009B048E">
      <w:pPr>
        <w:pStyle w:val="ConsPlusNormal"/>
        <w:ind w:firstLine="540"/>
        <w:jc w:val="both"/>
      </w:pPr>
    </w:p>
    <w:p w:rsidR="009B048E" w:rsidRDefault="009B048E">
      <w:pPr>
        <w:pStyle w:val="ConsPlusNormal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9B048E" w:rsidRDefault="009B048E">
      <w:pPr>
        <w:pStyle w:val="ConsPlusNormal"/>
        <w:jc w:val="right"/>
      </w:pPr>
    </w:p>
    <w:p w:rsidR="009B048E" w:rsidRDefault="009B048E">
      <w:pPr>
        <w:pStyle w:val="ConsPlusNormal"/>
        <w:jc w:val="right"/>
      </w:pPr>
      <w:r>
        <w:t>Губернатор Ивановской области</w:t>
      </w:r>
    </w:p>
    <w:p w:rsidR="009B048E" w:rsidRDefault="009B048E">
      <w:pPr>
        <w:pStyle w:val="ConsPlusNormal"/>
        <w:jc w:val="right"/>
      </w:pPr>
      <w:r>
        <w:t>С.С.ВОСКРЕСЕНСКИЙ</w:t>
      </w:r>
    </w:p>
    <w:p w:rsidR="009B048E" w:rsidRDefault="009B048E">
      <w:pPr>
        <w:pStyle w:val="ConsPlusNormal"/>
      </w:pPr>
      <w:r>
        <w:t>г. Иваново</w:t>
      </w:r>
    </w:p>
    <w:p w:rsidR="009B048E" w:rsidRDefault="009B048E">
      <w:pPr>
        <w:pStyle w:val="ConsPlusNormal"/>
        <w:spacing w:before="220"/>
      </w:pPr>
      <w:r>
        <w:t>17 марта 2020 года</w:t>
      </w:r>
    </w:p>
    <w:p w:rsidR="009B048E" w:rsidRDefault="009B048E">
      <w:pPr>
        <w:pStyle w:val="ConsPlusNormal"/>
        <w:spacing w:before="220"/>
      </w:pPr>
      <w:r>
        <w:t>N 23-уг</w:t>
      </w:r>
    </w:p>
    <w:p w:rsidR="009B048E" w:rsidRDefault="009B048E">
      <w:pPr>
        <w:pStyle w:val="ConsPlusNormal"/>
      </w:pPr>
    </w:p>
    <w:p w:rsidR="009B048E" w:rsidRDefault="009B048E">
      <w:pPr>
        <w:pStyle w:val="ConsPlusNormal"/>
      </w:pPr>
    </w:p>
    <w:p w:rsidR="009B048E" w:rsidRDefault="009B0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D08" w:rsidRDefault="00370D08"/>
    <w:sectPr w:rsidR="00370D08" w:rsidSect="002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E"/>
    <w:rsid w:val="00370D08"/>
    <w:rsid w:val="009B048E"/>
    <w:rsid w:val="00E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D2F037DE8858392EABAFEA213ECED9F78D04CF93038526C79EA80938FC3ACACE3370CC841FA8D6D9915FC195D0F41A47859B038C0D0E644819ED63tAE4L" TargetMode="External"/><Relationship Id="rId117" Type="http://schemas.openxmlformats.org/officeDocument/2006/relationships/hyperlink" Target="consultantplus://offline/ref=73D2F037DE8858392EABAFEA213ECED9F78D04CF93028E20C798A80938FC3ACACE3370CC841FA8D6D9915FC092D0F41A47859B038C0D0E644819ED63tAE4L" TargetMode="External"/><Relationship Id="rId21" Type="http://schemas.openxmlformats.org/officeDocument/2006/relationships/hyperlink" Target="consultantplus://offline/ref=73D2F037DE8858392EABAFEA213ECED9F78D04CF93038520C498A80938FC3ACACE3370CC841FA8D6D9915FC195D0F41A47859B038C0D0E644819ED63tAE4L" TargetMode="External"/><Relationship Id="rId42" Type="http://schemas.openxmlformats.org/officeDocument/2006/relationships/hyperlink" Target="consultantplus://offline/ref=73D2F037DE8858392EABAFEA213ECED9F78D04CF93028E25C094A80938FC3ACACE3370CC841FA8D6D9915FC195D0F41A47859B038C0D0E644819ED63tAE4L" TargetMode="External"/><Relationship Id="rId47" Type="http://schemas.openxmlformats.org/officeDocument/2006/relationships/hyperlink" Target="consultantplus://offline/ref=73D2F037DE8858392EABB1E7375292D6F0835BC7910E87749AC8AE5E67AC3C9F8E737699C75BA5D7D19A0B90D68EAD4A04CE970395110F67t5E6L" TargetMode="External"/><Relationship Id="rId63" Type="http://schemas.openxmlformats.org/officeDocument/2006/relationships/hyperlink" Target="consultantplus://offline/ref=73D2F037DE8858392EABAFEA213ECED9F78D04CF93028E22C39BA80938FC3ACACE3370CC841FA8D6D9915FC19AD0F41A47859B038C0D0E644819ED63tAE4L" TargetMode="External"/><Relationship Id="rId68" Type="http://schemas.openxmlformats.org/officeDocument/2006/relationships/hyperlink" Target="consultantplus://offline/ref=73D2F037DE8858392EABAFEA213ECED9F78D04CF93028C22C29AA80938FC3ACACE3370CC841FA8D6D9915FC095D0F41A47859B038C0D0E644819ED63tAE4L" TargetMode="External"/><Relationship Id="rId84" Type="http://schemas.openxmlformats.org/officeDocument/2006/relationships/hyperlink" Target="consultantplus://offline/ref=73D2F037DE8858392EABAFEA213ECED9F78D04CF9303842ACE98A80938FC3ACACE3370CC841FA8D6D9915FC090D0F41A47859B038C0D0E644819ED63tAE4L" TargetMode="External"/><Relationship Id="rId89" Type="http://schemas.openxmlformats.org/officeDocument/2006/relationships/hyperlink" Target="consultantplus://offline/ref=73D2F037DE8858392EABAFEA213ECED9F78D04CF93038520CF9FA80938FC3ACACE3370CC841FA8D6D9915FC090D0F41A47859B038C0D0E644819ED63tAE4L" TargetMode="External"/><Relationship Id="rId112" Type="http://schemas.openxmlformats.org/officeDocument/2006/relationships/hyperlink" Target="consultantplus://offline/ref=73D2F037DE8858392EABAFEA213ECED9F78D04CF93028E25C094A80938FC3ACACE3370CC841FA8D6D9915FC19AD0F41A47859B038C0D0E644819ED63tAE4L" TargetMode="External"/><Relationship Id="rId133" Type="http://schemas.openxmlformats.org/officeDocument/2006/relationships/hyperlink" Target="consultantplus://offline/ref=73D2F037DE8858392EABAFEA213ECED9F78D04CF93038426C09EA80938FC3ACACE3370CC841FA8D6D9915FC095D0F41A47859B038C0D0E644819ED63tAE4L" TargetMode="External"/><Relationship Id="rId138" Type="http://schemas.openxmlformats.org/officeDocument/2006/relationships/hyperlink" Target="consultantplus://offline/ref=73D2F037DE8858392EABAFEA213ECED9F78D04CF93028E27CE94A80938FC3ACACE3370CC841FA8D6D9915FC097D0F41A47859B038C0D0E644819ED63tAE4L" TargetMode="External"/><Relationship Id="rId16" Type="http://schemas.openxmlformats.org/officeDocument/2006/relationships/hyperlink" Target="consultantplus://offline/ref=73D2F037DE8858392EABAFEA213ECED9F78D04CF93038425CE95A80938FC3ACACE3370CC841FA8D6D9915FC195D0F41A47859B038C0D0E644819ED63tAE4L" TargetMode="External"/><Relationship Id="rId107" Type="http://schemas.openxmlformats.org/officeDocument/2006/relationships/hyperlink" Target="consultantplus://offline/ref=73D2F037DE8858392EABAFEA213ECED9F78D04CF93038520C09DA80938FC3ACACE3370CC841FA8D6D9915FC096D0F41A47859B038C0D0E644819ED63tAE4L" TargetMode="External"/><Relationship Id="rId11" Type="http://schemas.openxmlformats.org/officeDocument/2006/relationships/hyperlink" Target="consultantplus://offline/ref=73D2F037DE8858392EABAFEA213ECED9F78D04CF93038B2BCE99A80938FC3ACACE3370CC841FA8D6D9915FC195D0F41A47859B038C0D0E644819ED63tAE4L" TargetMode="External"/><Relationship Id="rId32" Type="http://schemas.openxmlformats.org/officeDocument/2006/relationships/hyperlink" Target="consultantplus://offline/ref=73D2F037DE8858392EABAFEA213ECED9F78D04CF93028C22C29AA80938FC3ACACE3370CC841FA8D6D9915FC195D0F41A47859B038C0D0E644819ED63tAE4L" TargetMode="External"/><Relationship Id="rId37" Type="http://schemas.openxmlformats.org/officeDocument/2006/relationships/hyperlink" Target="consultantplus://offline/ref=73D2F037DE8858392EABAFEA213ECED9F78D04CF93028C25C09BA80938FC3ACACE3370CC841FA8D6D9915FC195D0F41A47859B038C0D0E644819ED63tAE4L" TargetMode="External"/><Relationship Id="rId53" Type="http://schemas.openxmlformats.org/officeDocument/2006/relationships/hyperlink" Target="consultantplus://offline/ref=73D2F037DE8858392EABB1E7375292D6F0835FC4940587749AC8AE5E67AC3C9F9C732E95C65CBBD6D88F5DC190tDEBL" TargetMode="External"/><Relationship Id="rId58" Type="http://schemas.openxmlformats.org/officeDocument/2006/relationships/hyperlink" Target="consultantplus://offline/ref=73D2F037DE8858392EABAFEA213ECED9F78D04CF93028C22C29AA80938FC3ACACE3370CC841FA8D6D9915FC19AD0F41A47859B038C0D0E644819ED63tAE4L" TargetMode="External"/><Relationship Id="rId74" Type="http://schemas.openxmlformats.org/officeDocument/2006/relationships/hyperlink" Target="consultantplus://offline/ref=73D2F037DE8858392EABAFEA213ECED9F78D04CF93028C21C49AA80938FC3ACACE3370CC841FA8D6D9915FC19AD0F41A47859B038C0D0E644819ED63tAE4L" TargetMode="External"/><Relationship Id="rId79" Type="http://schemas.openxmlformats.org/officeDocument/2006/relationships/hyperlink" Target="consultantplus://offline/ref=73D2F037DE8858392EABAFEA213ECED9F78D04CF93028E20C798A80938FC3ACACE3370CC841FA8D6D9915FC095D0F41A47859B038C0D0E644819ED63tAE4L" TargetMode="External"/><Relationship Id="rId102" Type="http://schemas.openxmlformats.org/officeDocument/2006/relationships/hyperlink" Target="consultantplus://offline/ref=73D2F037DE8858392EABAFEA213ECED9F78D04CF93038B26CF94A80938FC3ACACE3370CC841FA8D6D9915FC096D0F41A47859B038C0D0E644819ED63tAE4L" TargetMode="External"/><Relationship Id="rId123" Type="http://schemas.openxmlformats.org/officeDocument/2006/relationships/hyperlink" Target="consultantplus://offline/ref=73D2F037DE8858392EABAFEA213ECED9F78D04CF93038B24C79BA80938FC3ACACE3370CC841FA8D6D9915FC092D0F41A47859B038C0D0E644819ED63tAE4L" TargetMode="External"/><Relationship Id="rId128" Type="http://schemas.openxmlformats.org/officeDocument/2006/relationships/hyperlink" Target="consultantplus://offline/ref=73D2F037DE8858392EABAFEA213ECED9F78D04CF93038521C19CA80938FC3ACACE3370CC841FA8D6D9915FC091D0F41A47859B038C0D0E644819ED63tAE4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3D2F037DE8858392EABAFEA213ECED9F78D04CF93038520C09DA80938FC3ACACE3370CC841FA8D6D9915FC091D0F41A47859B038C0D0E644819ED63tAE4L" TargetMode="External"/><Relationship Id="rId95" Type="http://schemas.openxmlformats.org/officeDocument/2006/relationships/hyperlink" Target="consultantplus://offline/ref=73D2F037DE8858392EABAFEA213ECED9F78D04CF93038520CF9FA80938FC3ACACE3370CC841FA8D6D9915FC091D0F41A47859B038C0D0E644819ED63tAE4L" TargetMode="External"/><Relationship Id="rId22" Type="http://schemas.openxmlformats.org/officeDocument/2006/relationships/hyperlink" Target="consultantplus://offline/ref=73D2F037DE8858392EABAFEA213ECED9F78D04CF93038520C49AA80938FC3ACACE3370CC841FA8D6D9915FC195D0F41A47859B038C0D0E644819ED63tAE4L" TargetMode="External"/><Relationship Id="rId27" Type="http://schemas.openxmlformats.org/officeDocument/2006/relationships/hyperlink" Target="consultantplus://offline/ref=73D2F037DE8858392EABAFEA213ECED9F78D04CF93038524C49CA80938FC3ACACE3370CC841FA8D6D9915FC195D0F41A47859B038C0D0E644819ED63tAE4L" TargetMode="External"/><Relationship Id="rId43" Type="http://schemas.openxmlformats.org/officeDocument/2006/relationships/hyperlink" Target="consultantplus://offline/ref=73D2F037DE8858392EABB1E7375292D6F0835FC4940587749AC8AE5E67AC3C9F8E73769AC652AE8388D50ACC93DCBE4A02CE940289t1E3L" TargetMode="External"/><Relationship Id="rId48" Type="http://schemas.openxmlformats.org/officeDocument/2006/relationships/hyperlink" Target="consultantplus://offline/ref=73D2F037DE8858392EABB1E7375292D6F08358C3910487749AC8AE5E67AC3C9F8E737699C75BA5D7DE9A0B90D68EAD4A04CE970395110F67t5E6L" TargetMode="External"/><Relationship Id="rId64" Type="http://schemas.openxmlformats.org/officeDocument/2006/relationships/hyperlink" Target="consultantplus://offline/ref=73D2F037DE8858392EABAFEA213ECED9F78D04CF9303852AC29AA80938FC3ACACE3370CC841FA8D6D9915FC19AD0F41A47859B038C0D0E644819ED63tAE4L" TargetMode="External"/><Relationship Id="rId69" Type="http://schemas.openxmlformats.org/officeDocument/2006/relationships/hyperlink" Target="consultantplus://offline/ref=73D2F037DE8858392EABAFEA213ECED9F78D04CF93028C25C09BA80938FC3ACACE3370CC841FA8D6D9915FC093D0F41A47859B038C0D0E644819ED63tAE4L" TargetMode="External"/><Relationship Id="rId113" Type="http://schemas.openxmlformats.org/officeDocument/2006/relationships/hyperlink" Target="consultantplus://offline/ref=73D2F037DE8858392EABAFEA213ECED9F78D04CF93028C24CF98A80938FC3ACACE3370CC841FA8D6D9915FC096D0F41A47859B038C0D0E644819ED63tAE4L" TargetMode="External"/><Relationship Id="rId118" Type="http://schemas.openxmlformats.org/officeDocument/2006/relationships/hyperlink" Target="consultantplus://offline/ref=73D2F037DE8858392EABAFEA213ECED9F78D04CF93028E27CE94A80938FC3ACACE3370CC841FA8D6D9915FC096D0F41A47859B038C0D0E644819ED63tAE4L" TargetMode="External"/><Relationship Id="rId134" Type="http://schemas.openxmlformats.org/officeDocument/2006/relationships/hyperlink" Target="consultantplus://offline/ref=73D2F037DE8858392EABAFEA213ECED9F78D04CF93038423C794A80938FC3ACACE3370CC841FA8D6D9915FC392D0F41A47859B038C0D0E644819ED63tAE4L" TargetMode="External"/><Relationship Id="rId139" Type="http://schemas.openxmlformats.org/officeDocument/2006/relationships/hyperlink" Target="consultantplus://offline/ref=73D2F037DE8858392EABAFEA213ECED9F78D04CF93028E27CE94A80938FC3ACACE3370CC841FA8D6D9915FC095D0F41A47859B038C0D0E644819ED63tAE4L" TargetMode="External"/><Relationship Id="rId8" Type="http://schemas.openxmlformats.org/officeDocument/2006/relationships/hyperlink" Target="consultantplus://offline/ref=73D2F037DE8858392EABAFEA213ECED9F78D04CF93038B26CF94A80938FC3ACACE3370CC841FA8D6D9915FC195D0F41A47859B038C0D0E644819ED63tAE4L" TargetMode="External"/><Relationship Id="rId51" Type="http://schemas.openxmlformats.org/officeDocument/2006/relationships/hyperlink" Target="consultantplus://offline/ref=73D2F037DE8858392EABB1E7375292D6F08058CA960587749AC8AE5E67AC3C9F9C732E95C65CBBD6D88F5DC190tDEBL" TargetMode="External"/><Relationship Id="rId72" Type="http://schemas.openxmlformats.org/officeDocument/2006/relationships/hyperlink" Target="consultantplus://offline/ref=73D2F037DE8858392EABAFEA213ECED9F78D04CF93038520CF9FA80938FC3ACACE3370CC841FA8D6D9915FC19BD0F41A47859B038C0D0E644819ED63tAE4L" TargetMode="External"/><Relationship Id="rId80" Type="http://schemas.openxmlformats.org/officeDocument/2006/relationships/hyperlink" Target="consultantplus://offline/ref=73D2F037DE8858392EABAFEA213ECED9F78D04CF9303852ACE9EA80938FC3ACACE3370CC841FA8D6D9915FC09AD0F41A47859B038C0D0E644819ED63tAE4L" TargetMode="External"/><Relationship Id="rId85" Type="http://schemas.openxmlformats.org/officeDocument/2006/relationships/hyperlink" Target="consultantplus://offline/ref=73D2F037DE8858392EABAFEA213ECED9F78D04CF93038423C794A80938FC3ACACE3370CC841FA8D6D9915FC19AD0F41A47859B038C0D0E644819ED63tAE4L" TargetMode="External"/><Relationship Id="rId93" Type="http://schemas.openxmlformats.org/officeDocument/2006/relationships/hyperlink" Target="consultantplus://offline/ref=73D2F037DE8858392EABAFEA213ECED9F78D04CF93028C22C694A80938FC3ACACE3370CC841FA8D6D9915FC19BD0F41A47859B038C0D0E644819ED63tAE4L" TargetMode="External"/><Relationship Id="rId98" Type="http://schemas.openxmlformats.org/officeDocument/2006/relationships/hyperlink" Target="consultantplus://offline/ref=73D2F037DE8858392EABAFEA213ECED9F78D04CF93038423C794A80938FC3ACACE3370CC841FA8D6D9915FC093D0F41A47859B038C0D0E644819ED63tAE4L" TargetMode="External"/><Relationship Id="rId121" Type="http://schemas.openxmlformats.org/officeDocument/2006/relationships/hyperlink" Target="consultantplus://offline/ref=73D2F037DE8858392EABB1E7375292D6F0805AC0930487749AC8AE5E67AC3C9F9C732E95C65CBBD6D88F5DC190tDEB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D2F037DE8858392EABAFEA213ECED9F78D04CF93038422C394A80938FC3ACACE3370CC841FA8D6D9915FC195D0F41A47859B038C0D0E644819ED63tAE4L" TargetMode="External"/><Relationship Id="rId17" Type="http://schemas.openxmlformats.org/officeDocument/2006/relationships/hyperlink" Target="consultantplus://offline/ref=73D2F037DE8858392EABAFEA213ECED9F78D04CF9303842ACE98A80938FC3ACACE3370CC841FA8D6D9915FC195D0F41A47859B038C0D0E644819ED63tAE4L" TargetMode="External"/><Relationship Id="rId25" Type="http://schemas.openxmlformats.org/officeDocument/2006/relationships/hyperlink" Target="consultantplus://offline/ref=73D2F037DE8858392EABAFEA213ECED9F78D04CF93038521C19CA80938FC3ACACE3370CC841FA8D6D9915FC195D0F41A47859B038C0D0E644819ED63tAE4L" TargetMode="External"/><Relationship Id="rId33" Type="http://schemas.openxmlformats.org/officeDocument/2006/relationships/hyperlink" Target="consultantplus://offline/ref=73D2F037DE8858392EABAFEA213ECED9F78D04CF93028C20CE94A80938FC3ACACE3370CC841FA8D6D9915FC195D0F41A47859B038C0D0E644819ED63tAE4L" TargetMode="External"/><Relationship Id="rId38" Type="http://schemas.openxmlformats.org/officeDocument/2006/relationships/hyperlink" Target="consultantplus://offline/ref=73D2F037DE8858392EABAFEA213ECED9F78D04CF93028D26C59AA80938FC3ACACE3370CC841FA8D6D9915FC195D0F41A47859B038C0D0E644819ED63tAE4L" TargetMode="External"/><Relationship Id="rId46" Type="http://schemas.openxmlformats.org/officeDocument/2006/relationships/hyperlink" Target="consultantplus://offline/ref=73D2F037DE8858392EABB1E7375292D6F08253C0930087749AC8AE5E67AC3C9F8E737699C75BA5D7D19A0B90D68EAD4A04CE970395110F67t5E6L" TargetMode="External"/><Relationship Id="rId59" Type="http://schemas.openxmlformats.org/officeDocument/2006/relationships/hyperlink" Target="consultantplus://offline/ref=73D2F037DE8858392EABAFEA213ECED9F78D04CF93028C24CF98A80938FC3ACACE3370CC841FA8D6D9915FC19AD0F41A47859B038C0D0E644819ED63tAE4L" TargetMode="External"/><Relationship Id="rId67" Type="http://schemas.openxmlformats.org/officeDocument/2006/relationships/hyperlink" Target="consultantplus://offline/ref=73D2F037DE8858392EABAFEA213ECED9F78D04CF9303852AC29AA80938FC3ACACE3370CC841FA8D6D9915FC096D0F41A47859B038C0D0E644819ED63tAE4L" TargetMode="External"/><Relationship Id="rId103" Type="http://schemas.openxmlformats.org/officeDocument/2006/relationships/hyperlink" Target="consultantplus://offline/ref=73D2F037DE8858392EABAFEA213ECED9F78D04CF93038520C09DA80938FC3ACACE3370CC841FA8D6D9915FC091D0F41A47859B038C0D0E644819ED63tAE4L" TargetMode="External"/><Relationship Id="rId108" Type="http://schemas.openxmlformats.org/officeDocument/2006/relationships/hyperlink" Target="consultantplus://offline/ref=73D2F037DE8858392EABAFEA213ECED9F78D04CF93038425CE95A80938FC3ACACE3370CC841FA8D6D9915FC092D0F41A47859B038C0D0E644819ED63tAE4L" TargetMode="External"/><Relationship Id="rId116" Type="http://schemas.openxmlformats.org/officeDocument/2006/relationships/hyperlink" Target="consultantplus://offline/ref=73D2F037DE8858392EABAFEA213ECED9F78D04CF93028E25C094A80938FC3ACACE3370CC841FA8D6D9915FC092D0F41A47859B038C0D0E644819ED63tAE4L" TargetMode="External"/><Relationship Id="rId124" Type="http://schemas.openxmlformats.org/officeDocument/2006/relationships/hyperlink" Target="consultantplus://offline/ref=73D2F037DE8858392EABAFEA213ECED9F78D04CF93038426C09EA80938FC3ACACE3370CC841FA8D6D9915FC097D0F41A47859B038C0D0E644819ED63tAE4L" TargetMode="External"/><Relationship Id="rId129" Type="http://schemas.openxmlformats.org/officeDocument/2006/relationships/hyperlink" Target="consultantplus://offline/ref=73D2F037DE8858392EABAFEA213ECED9F78D04CF93038420C39FA80938FC3ACACE3370CC841FA8D6D9915FC291D0F41A47859B038C0D0E644819ED63tAE4L" TargetMode="External"/><Relationship Id="rId137" Type="http://schemas.openxmlformats.org/officeDocument/2006/relationships/hyperlink" Target="consultantplus://offline/ref=73D2F037DE8858392EABAFEA213ECED9F78D04CF93038423C794A80938FC3ACACE3370CC841FA8D6D9915FC393D0F41A47859B038C0D0E644819ED63tAE4L" TargetMode="External"/><Relationship Id="rId20" Type="http://schemas.openxmlformats.org/officeDocument/2006/relationships/hyperlink" Target="consultantplus://offline/ref=73D2F037DE8858392EABAFEA213ECED9F78D04CF93038522C59FA80938FC3ACACE3370CC841FA8D6D9915FC195D0F41A47859B038C0D0E644819ED63tAE4L" TargetMode="External"/><Relationship Id="rId41" Type="http://schemas.openxmlformats.org/officeDocument/2006/relationships/hyperlink" Target="consultantplus://offline/ref=73D2F037DE8858392EABAFEA213ECED9F78D04CF93028E27CE94A80938FC3ACACE3370CC841FA8D6D9915FC195D0F41A47859B038C0D0E644819ED63tAE4L" TargetMode="External"/><Relationship Id="rId54" Type="http://schemas.openxmlformats.org/officeDocument/2006/relationships/hyperlink" Target="consultantplus://offline/ref=73D2F037DE8858392EABB1E7375292D6F0835DC3960087749AC8AE5E67AC3C9F9C732E95C65CBBD6D88F5DC190tDEBL" TargetMode="External"/><Relationship Id="rId62" Type="http://schemas.openxmlformats.org/officeDocument/2006/relationships/hyperlink" Target="consultantplus://offline/ref=73D2F037DE8858392EABAFEA213ECED9F78D04CF93028E27CE94A80938FC3ACACE3370CC841FA8D6D9915FC092D0F41A47859B038C0D0E644819ED63tAE4L" TargetMode="External"/><Relationship Id="rId70" Type="http://schemas.openxmlformats.org/officeDocument/2006/relationships/hyperlink" Target="consultantplus://offline/ref=73D2F037DE8858392EABAFEA213ECED9F78D04CF93038520C09DA80938FC3ACACE3370CC841FA8D6D9915FC093D0F41A47859B038C0D0E644819ED63tAE4L" TargetMode="External"/><Relationship Id="rId75" Type="http://schemas.openxmlformats.org/officeDocument/2006/relationships/hyperlink" Target="consultantplus://offline/ref=73D2F037DE8858392EABAFEA213ECED9F78D04CF93028C25C09BA80938FC3ACACE3370CC841FA8D6D9915FC090D0F41A47859B038C0D0E644819ED63tAE4L" TargetMode="External"/><Relationship Id="rId83" Type="http://schemas.openxmlformats.org/officeDocument/2006/relationships/hyperlink" Target="consultantplus://offline/ref=73D2F037DE8858392EABAFEA213ECED9F78D04CF9303842ACE98A80938FC3ACACE3370CC841FA8D6D9915FC092D0F41A47859B038C0D0E644819ED63tAE4L" TargetMode="External"/><Relationship Id="rId88" Type="http://schemas.openxmlformats.org/officeDocument/2006/relationships/hyperlink" Target="consultantplus://offline/ref=73D2F037DE8858392EABAFEA213ECED9F78D04CF93028C22C79FA80938FC3ACACE3370CC841FA8D6D9915FC19AD0F41A47859B038C0D0E644819ED63tAE4L" TargetMode="External"/><Relationship Id="rId91" Type="http://schemas.openxmlformats.org/officeDocument/2006/relationships/hyperlink" Target="consultantplus://offline/ref=73D2F037DE8858392EABAFEA213ECED9F78D04CF93028C26CF98A80938FC3ACACE3370CC841FA8D6D9915FC19AD0F41A47859B038C0D0E644819ED63tAE4L" TargetMode="External"/><Relationship Id="rId96" Type="http://schemas.openxmlformats.org/officeDocument/2006/relationships/hyperlink" Target="consultantplus://offline/ref=73D2F037DE8858392EABAFEA213ECED9F78D04CF93038420C39FA80938FC3ACACE3370CC841FA8D6D9915FC397D0F41A47859B038C0D0E644819ED63tAE4L" TargetMode="External"/><Relationship Id="rId111" Type="http://schemas.openxmlformats.org/officeDocument/2006/relationships/hyperlink" Target="consultantplus://offline/ref=73D2F037DE8858392EABAFEA213ECED9F78D04CF93028E25C094A80938FC3ACACE3370CC841FA8D6D9915FC094D0F41A47859B038C0D0E644819ED63tAE4L" TargetMode="External"/><Relationship Id="rId132" Type="http://schemas.openxmlformats.org/officeDocument/2006/relationships/hyperlink" Target="consultantplus://offline/ref=73D2F037DE8858392EABAFEA213ECED9F78D04CF93038423C794A80938FC3ACACE3370CC841FA8D6D9915FC09BD0F41A47859B038C0D0E644819ED63tAE4L" TargetMode="External"/><Relationship Id="rId140" Type="http://schemas.openxmlformats.org/officeDocument/2006/relationships/hyperlink" Target="consultantplus://offline/ref=73D2F037DE8858392EABAFEA213ECED9F78D04CF93038B24C79BA80938FC3ACACE3370CC841FA8D6D9915FC097D0F41A47859B038C0D0E644819ED63tAE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2F037DE8858392EABAFEA213ECED9F78D04CF93038B21CF98A80938FC3ACACE3370CC841FA8D6D9915FC195D0F41A47859B038C0D0E644819ED63tAE4L" TargetMode="External"/><Relationship Id="rId15" Type="http://schemas.openxmlformats.org/officeDocument/2006/relationships/hyperlink" Target="consultantplus://offline/ref=73D2F037DE8858392EABAFEA213ECED9F78D04CF93038426C09EA80938FC3ACACE3370CC841FA8D6D9915FC195D0F41A47859B038C0D0E644819ED63tAE4L" TargetMode="External"/><Relationship Id="rId23" Type="http://schemas.openxmlformats.org/officeDocument/2006/relationships/hyperlink" Target="consultantplus://offline/ref=73D2F037DE8858392EABAFEA213ECED9F78D04CF93038520C09DA80938FC3ACACE3370CC841FA8D6D9915FC195D0F41A47859B038C0D0E644819ED63tAE4L" TargetMode="External"/><Relationship Id="rId28" Type="http://schemas.openxmlformats.org/officeDocument/2006/relationships/hyperlink" Target="consultantplus://offline/ref=73D2F037DE8858392EABAFEA213ECED9F78D04CF9303852AC29AA80938FC3ACACE3370CC841FA8D6D9915FC195D0F41A47859B038C0D0E644819ED63tAE4L" TargetMode="External"/><Relationship Id="rId36" Type="http://schemas.openxmlformats.org/officeDocument/2006/relationships/hyperlink" Target="consultantplus://offline/ref=73D2F037DE8858392EABAFEA213ECED9F78D04CF93028C24CF98A80938FC3ACACE3370CC841FA8D6D9915FC195D0F41A47859B038C0D0E644819ED63tAE4L" TargetMode="External"/><Relationship Id="rId49" Type="http://schemas.openxmlformats.org/officeDocument/2006/relationships/hyperlink" Target="consultantplus://offline/ref=73D2F037DE8858392EABB1E7375292D6F0825DCA950287749AC8AE5E67AC3C9F8E737699C75BA5D7D09A0B90D68EAD4A04CE970395110F67t5E6L" TargetMode="External"/><Relationship Id="rId57" Type="http://schemas.openxmlformats.org/officeDocument/2006/relationships/hyperlink" Target="consultantplus://offline/ref=73D2F037DE8858392EABAFEA213ECED9F78D04CF93028C20CE94A80938FC3ACACE3370CC841FA8D6D9915FC19AD0F41A47859B038C0D0E644819ED63tAE4L" TargetMode="External"/><Relationship Id="rId106" Type="http://schemas.openxmlformats.org/officeDocument/2006/relationships/hyperlink" Target="consultantplus://offline/ref=73D2F037DE8858392EABAFEA213ECED9F78D04CF93028C24CF98A80938FC3ACACE3370CC841FA8D6D9915FC093D0F41A47859B038C0D0E644819ED63tAE4L" TargetMode="External"/><Relationship Id="rId114" Type="http://schemas.openxmlformats.org/officeDocument/2006/relationships/hyperlink" Target="consultantplus://offline/ref=73D2F037DE8858392EABAFEA213ECED9F78D04CF93038520C09DA80938FC3ACACE3370CC841FA8D6D9915FC097D0F41A47859B038C0D0E644819ED63tAE4L" TargetMode="External"/><Relationship Id="rId119" Type="http://schemas.openxmlformats.org/officeDocument/2006/relationships/hyperlink" Target="consultantplus://offline/ref=73D2F037DE8858392EABAFEA213ECED9F78D04CF93028E25C094A80938FC3ACACE3370CC841FA8D6D9915FC096D0F41A47859B038C0D0E644819ED63tAE4L" TargetMode="External"/><Relationship Id="rId127" Type="http://schemas.openxmlformats.org/officeDocument/2006/relationships/hyperlink" Target="consultantplus://offline/ref=73D2F037DE8858392EABAFEA213ECED9F78D04CF93038423C794A80938FC3ACACE3370CC841FA8D6D9915FC097D0F41A47859B038C0D0E644819ED63tAE4L" TargetMode="External"/><Relationship Id="rId10" Type="http://schemas.openxmlformats.org/officeDocument/2006/relationships/hyperlink" Target="consultantplus://offline/ref=73D2F037DE8858392EABAFEA213ECED9F78D04CF93038B24C09DA80938FC3ACACE3370CC841FA8D6D9915FC195D0F41A47859B038C0D0E644819ED63tAE4L" TargetMode="External"/><Relationship Id="rId31" Type="http://schemas.openxmlformats.org/officeDocument/2006/relationships/hyperlink" Target="consultantplus://offline/ref=73D2F037DE8858392EABAFEA213ECED9F78D04CF93028C22C79FA80938FC3ACACE3370CC841FA8D6D9915FC195D0F41A47859B038C0D0E644819ED63tAE4L" TargetMode="External"/><Relationship Id="rId44" Type="http://schemas.openxmlformats.org/officeDocument/2006/relationships/hyperlink" Target="consultantplus://offline/ref=73D2F037DE8858392EABB1E7375292D6F0835DC3960087749AC8AE5E67AC3C9F8E737699C75BA1D4DC9A0B90D68EAD4A04CE970395110F67t5E6L" TargetMode="External"/><Relationship Id="rId52" Type="http://schemas.openxmlformats.org/officeDocument/2006/relationships/hyperlink" Target="consultantplus://offline/ref=73D2F037DE8858392EABAFEA213ECED9F78D04CF93038426C09EA80938FC3ACACE3370CC841FA8D6D9915FC19AD0F41A47859B038C0D0E644819ED63tAE4L" TargetMode="External"/><Relationship Id="rId60" Type="http://schemas.openxmlformats.org/officeDocument/2006/relationships/hyperlink" Target="consultantplus://offline/ref=73D2F037DE8858392EABAFEA213ECED9F78D04CF93038520C09DA80938FC3ACACE3370CC841FA8D6D9915FC19AD0F41A47859B038C0D0E644819ED63tAE4L" TargetMode="External"/><Relationship Id="rId65" Type="http://schemas.openxmlformats.org/officeDocument/2006/relationships/hyperlink" Target="consultantplus://offline/ref=73D2F037DE8858392EABAFEA213ECED9F78D04CF93028C22C29AA80938FC3ACACE3370CC841FA8D6D9915FC096D0F41A47859B038C0D0E644819ED63tAE4L" TargetMode="External"/><Relationship Id="rId73" Type="http://schemas.openxmlformats.org/officeDocument/2006/relationships/hyperlink" Target="consultantplus://offline/ref=73D2F037DE8858392EABAFEA213ECED9F78D04CF9303852ACE9EA80938FC3ACACE3370CC841FA8D6D9915FC095D0F41A47859B038C0D0E644819ED63tAE4L" TargetMode="External"/><Relationship Id="rId78" Type="http://schemas.openxmlformats.org/officeDocument/2006/relationships/hyperlink" Target="consultantplus://offline/ref=73D2F037DE8858392EABAFEA213ECED9F78D04CF93028E27CE94A80938FC3ACACE3370CC841FA8D6D9915FC09BD0F41A47859B038C0D0E644819ED63tAE4L" TargetMode="External"/><Relationship Id="rId81" Type="http://schemas.openxmlformats.org/officeDocument/2006/relationships/hyperlink" Target="consultantplus://offline/ref=73D2F037DE8858392EABAFEA213ECED9F78D04CF93038520C498A80938FC3ACACE3370CC841FA8D6D9915FC092D0F41A47859B038C0D0E644819ED63tAE4L" TargetMode="External"/><Relationship Id="rId86" Type="http://schemas.openxmlformats.org/officeDocument/2006/relationships/hyperlink" Target="consultantplus://offline/ref=73D2F037DE8858392EABAFEA213ECED9F78D04CF93028C22C29AA80938FC3ACACE3370CC841FA8D6D9915FC391D0F41A47859B038C0D0E644819ED63tAE4L" TargetMode="External"/><Relationship Id="rId94" Type="http://schemas.openxmlformats.org/officeDocument/2006/relationships/hyperlink" Target="consultantplus://offline/ref=73D2F037DE8858392EABAFEA213ECED9F78D04CF93038420C39FA80938FC3ACACE3370CC841FA8D6D9915FC391D0F41A47859B038C0D0E644819ED63tAE4L" TargetMode="External"/><Relationship Id="rId99" Type="http://schemas.openxmlformats.org/officeDocument/2006/relationships/hyperlink" Target="consultantplus://offline/ref=73D2F037DE8858392EABAFEA213ECED9F78D04CF93038B26CF94A80938FC3ACACE3370CC841FA8D6D9915FC090D0F41A47859B038C0D0E644819ED63tAE4L" TargetMode="External"/><Relationship Id="rId101" Type="http://schemas.openxmlformats.org/officeDocument/2006/relationships/hyperlink" Target="consultantplus://offline/ref=73D2F037DE8858392EABAFEA213ECED9F78D04CF93038420C39FA80938FC3ACACE3370CC841FA8D6D9915FC292D0F41A47859B038C0D0E644819ED63tAE4L" TargetMode="External"/><Relationship Id="rId122" Type="http://schemas.openxmlformats.org/officeDocument/2006/relationships/hyperlink" Target="consultantplus://offline/ref=73D2F037DE8858392EABAFEA213ECED9F78D04CF93028C24CF98A80938FC3ACACE3370CC841FA8D6D9915FC097D0F41A47859B038C0D0E644819ED63tAE4L" TargetMode="External"/><Relationship Id="rId130" Type="http://schemas.openxmlformats.org/officeDocument/2006/relationships/hyperlink" Target="consultantplus://offline/ref=73D2F037DE8858392EABAFEA213ECED9F78D04CF93028E27CE94A80938FC3ACACE3370CC841FA8D6D9915FC096D0F41A47859B038C0D0E644819ED63tAE4L" TargetMode="External"/><Relationship Id="rId135" Type="http://schemas.openxmlformats.org/officeDocument/2006/relationships/hyperlink" Target="consultantplus://offline/ref=73D2F037DE8858392EABAFEA213ECED9F78D04CF93038426C09EA80938FC3ACACE3370CC841FA8D6D9915FC09AD0F41A47859B038C0D0E644819ED63tA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F037DE8858392EABAFEA213ECED9F78D04CF93038B24C79BA80938FC3ACACE3370CC841FA8D6D9915FC195D0F41A47859B038C0D0E644819ED63tAE4L" TargetMode="External"/><Relationship Id="rId13" Type="http://schemas.openxmlformats.org/officeDocument/2006/relationships/hyperlink" Target="consultantplus://offline/ref=73D2F037DE8858392EABAFEA213ECED9F78D04CF93038423C794A80938FC3ACACE3370CC841FA8D6D9915FC195D0F41A47859B038C0D0E644819ED63tAE4L" TargetMode="External"/><Relationship Id="rId18" Type="http://schemas.openxmlformats.org/officeDocument/2006/relationships/hyperlink" Target="consultantplus://offline/ref=73D2F037DE8858392EABAFEA213ECED9F78D04CF9303842BC799A80938FC3ACACE3370CC841FA8D6D9915FC195D0F41A47859B038C0D0E644819ED63tAE4L" TargetMode="External"/><Relationship Id="rId39" Type="http://schemas.openxmlformats.org/officeDocument/2006/relationships/hyperlink" Target="consultantplus://offline/ref=73D2F037DE8858392EABAFEA213ECED9F78D04CF93028E22C39BA80938FC3ACACE3370CC841FA8D6D9915FC195D0F41A47859B038C0D0E644819ED63tAE4L" TargetMode="External"/><Relationship Id="rId109" Type="http://schemas.openxmlformats.org/officeDocument/2006/relationships/hyperlink" Target="consultantplus://offline/ref=73D2F037DE8858392EABAFEA213ECED9F78D04CF93028C24CF98A80938FC3ACACE3370CC841FA8D6D9915FC090D0F41A47859B038C0D0E644819ED63tAE4L" TargetMode="External"/><Relationship Id="rId34" Type="http://schemas.openxmlformats.org/officeDocument/2006/relationships/hyperlink" Target="consultantplus://offline/ref=73D2F037DE8858392EABAFEA213ECED9F78D04CF93028C21C49AA80938FC3ACACE3370CC841FA8D6D9915FC195D0F41A47859B038C0D0E644819ED63tAE4L" TargetMode="External"/><Relationship Id="rId50" Type="http://schemas.openxmlformats.org/officeDocument/2006/relationships/hyperlink" Target="consultantplus://offline/ref=73D2F037DE8858392EABB1E7375292D6F0825DC59A0487749AC8AE5E67AC3C9F9C732E95C65CBBD6D88F5DC190tDEBL" TargetMode="External"/><Relationship Id="rId55" Type="http://schemas.openxmlformats.org/officeDocument/2006/relationships/hyperlink" Target="consultantplus://offline/ref=73D2F037DE8858392EABAFEA213ECED9F78D04CF9303852ACE9EA80938FC3ACACE3370CC841FA8D6D9915FC19AD0F41A47859B038C0D0E644819ED63tAE4L" TargetMode="External"/><Relationship Id="rId76" Type="http://schemas.openxmlformats.org/officeDocument/2006/relationships/hyperlink" Target="consultantplus://offline/ref=73D2F037DE8858392EABAFEA213ECED9F78D04CF93028C22C29AA80938FC3ACACE3370CC841FA8D6D9915FC392D0F41A47859B038C0D0E644819ED63tAE4L" TargetMode="External"/><Relationship Id="rId97" Type="http://schemas.openxmlformats.org/officeDocument/2006/relationships/hyperlink" Target="consultantplus://offline/ref=73D2F037DE8858392EABAFEA213ECED9F78D04CF93038423C794A80938FC3ACACE3370CC841FA8D6D9915FC092D0F41A47859B038C0D0E644819ED63tAE4L" TargetMode="External"/><Relationship Id="rId104" Type="http://schemas.openxmlformats.org/officeDocument/2006/relationships/hyperlink" Target="consultantplus://offline/ref=73D2F037DE8858392EABAFEA213ECED9F78D04CF93038420C39FA80938FC3ACACE3370CC841FA8D6D9915FC293D0F41A47859B038C0D0E644819ED63tAE4L" TargetMode="External"/><Relationship Id="rId120" Type="http://schemas.openxmlformats.org/officeDocument/2006/relationships/hyperlink" Target="consultantplus://offline/ref=73D2F037DE8858392EABB1E7375292D6F0805BC0950287749AC8AE5E67AC3C9F9C732E95C65CBBD6D88F5DC190tDEBL" TargetMode="External"/><Relationship Id="rId125" Type="http://schemas.openxmlformats.org/officeDocument/2006/relationships/hyperlink" Target="consultantplus://offline/ref=73D2F037DE8858392EABAFEA213ECED9F78D04CF93028E20C798A80938FC3ACACE3370CC841FA8D6D9915FC093D0F41A47859B038C0D0E644819ED63tAE4L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73D2F037DE8858392EABAFEA213ECED9F78D04CF93038B26C09DA80938FC3ACACE3370CC841FA8D6D9915FC195D0F41A47859B038C0D0E644819ED63tAE4L" TargetMode="External"/><Relationship Id="rId71" Type="http://schemas.openxmlformats.org/officeDocument/2006/relationships/hyperlink" Target="consultantplus://offline/ref=73D2F037DE8858392EABAFEA213ECED9F78D04CF93028C22C694A80938FC3ACACE3370CC841FA8D6D9915FC19AD0F41A47859B038C0D0E644819ED63tAE4L" TargetMode="External"/><Relationship Id="rId92" Type="http://schemas.openxmlformats.org/officeDocument/2006/relationships/hyperlink" Target="consultantplus://offline/ref=73D2F037DE8858392EABAFEA213ECED9F78D04CF93038526C79EA80938FC3ACACE3370CC841FA8D6D9915FC19AD0F41A47859B038C0D0E644819ED63tAE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D2F037DE8858392EABAFEA213ECED9F78D04CF9303852ACE9EA80938FC3ACACE3370CC841FA8D6D9915FC195D0F41A47859B038C0D0E644819ED63tAE4L" TargetMode="External"/><Relationship Id="rId24" Type="http://schemas.openxmlformats.org/officeDocument/2006/relationships/hyperlink" Target="consultantplus://offline/ref=73D2F037DE8858392EABAFEA213ECED9F78D04CF93038520CF9FA80938FC3ACACE3370CC841FA8D6D9915FC195D0F41A47859B038C0D0E644819ED63tAE4L" TargetMode="External"/><Relationship Id="rId40" Type="http://schemas.openxmlformats.org/officeDocument/2006/relationships/hyperlink" Target="consultantplus://offline/ref=73D2F037DE8858392EABAFEA213ECED9F78D04CF93028E20C798A80938FC3ACACE3370CC841FA8D6D9915FC195D0F41A47859B038C0D0E644819ED63tAE4L" TargetMode="External"/><Relationship Id="rId45" Type="http://schemas.openxmlformats.org/officeDocument/2006/relationships/hyperlink" Target="consultantplus://offline/ref=73D2F037DE8858392EABB1E7375292D6F08252C69A0287749AC8AE5E67AC3C9F9C732E95C65CBBD6D88F5DC190tDEBL" TargetMode="External"/><Relationship Id="rId66" Type="http://schemas.openxmlformats.org/officeDocument/2006/relationships/hyperlink" Target="consultantplus://offline/ref=73D2F037DE8858392EABAFEA213ECED9F78D04CF93028C25C09BA80938FC3ACACE3370CC841FA8D6D9915FC19AD0F41A47859B038C0D0E644819ED63tAE4L" TargetMode="External"/><Relationship Id="rId87" Type="http://schemas.openxmlformats.org/officeDocument/2006/relationships/hyperlink" Target="consultantplus://offline/ref=73D2F037DE8858392EABAFEA213ECED9F78D04CF93038526C79EA80938FC3ACACE3370CC841FA8D6D9915FC19AD0F41A47859B038C0D0E644819ED63tAE4L" TargetMode="External"/><Relationship Id="rId110" Type="http://schemas.openxmlformats.org/officeDocument/2006/relationships/hyperlink" Target="consultantplus://offline/ref=73D2F037DE8858392EABAFEA213ECED9F78D04CF93028E27CE94A80938FC3ACACE3370CC841FA8D6D9915FC090D0F41A47859B038C0D0E644819ED63tAE4L" TargetMode="External"/><Relationship Id="rId115" Type="http://schemas.openxmlformats.org/officeDocument/2006/relationships/hyperlink" Target="consultantplus://offline/ref=73D2F037DE8858392EABAFEA213ECED9F78D04CF93028E25C094A80938FC3ACACE3370CC841FA8D6D9915FC094D0F41A47859B038C0D0E644819ED63tAE4L" TargetMode="External"/><Relationship Id="rId131" Type="http://schemas.openxmlformats.org/officeDocument/2006/relationships/hyperlink" Target="consultantplus://offline/ref=73D2F037DE8858392EABAFEA213ECED9F78D04CF93028E20C798A80938FC3ACACE3370CC841FA8D6D9915FC091D0F41A47859B038C0D0E644819ED63tAE4L" TargetMode="External"/><Relationship Id="rId136" Type="http://schemas.openxmlformats.org/officeDocument/2006/relationships/hyperlink" Target="consultantplus://offline/ref=73D2F037DE8858392EABAFEA213ECED9F78D04CF93038B26CF94A80938FC3ACACE3370CC841FA8D6D9915FC094D0F41A47859B038C0D0E644819ED63tAE4L" TargetMode="External"/><Relationship Id="rId61" Type="http://schemas.openxmlformats.org/officeDocument/2006/relationships/hyperlink" Target="consultantplus://offline/ref=73D2F037DE8858392EABAFEA213ECED9F78D04CF93028E27CE94A80938FC3ACACE3370CC841FA8D6D9915FC19AD0F41A47859B038C0D0E644819ED63tAE4L" TargetMode="External"/><Relationship Id="rId82" Type="http://schemas.openxmlformats.org/officeDocument/2006/relationships/hyperlink" Target="consultantplus://offline/ref=73D2F037DE8858392EABAFEA213ECED9F78D04CF93038524C49CA80938FC3ACACE3370CC841FA8D6D9915FC093D0F41A47859B038C0D0E644819ED63tAE4L" TargetMode="External"/><Relationship Id="rId19" Type="http://schemas.openxmlformats.org/officeDocument/2006/relationships/hyperlink" Target="consultantplus://offline/ref=73D2F037DE8858392EABAFEA213ECED9F78D04CF9303842BC29FA80938FC3ACACE3370CC841FA8D6D9915FC195D0F41A47859B038C0D0E644819ED63tAE4L" TargetMode="External"/><Relationship Id="rId14" Type="http://schemas.openxmlformats.org/officeDocument/2006/relationships/hyperlink" Target="consultantplus://offline/ref=73D2F037DE8858392EABAFEA213ECED9F78D04CF93038420C39FA80938FC3ACACE3370CC841FA8D6D9915FC195D0F41A47859B038C0D0E644819ED63tAE4L" TargetMode="External"/><Relationship Id="rId30" Type="http://schemas.openxmlformats.org/officeDocument/2006/relationships/hyperlink" Target="consultantplus://offline/ref=73D2F037DE8858392EABAFEA213ECED9F78D04CF93028C22C694A80938FC3ACACE3370CC841FA8D6D9915FC195D0F41A47859B038C0D0E644819ED63tAE4L" TargetMode="External"/><Relationship Id="rId35" Type="http://schemas.openxmlformats.org/officeDocument/2006/relationships/hyperlink" Target="consultantplus://offline/ref=73D2F037DE8858392EABAFEA213ECED9F78D04CF93028C26CF98A80938FC3ACACE3370CC841FA8D6D9915FC195D0F41A47859B038C0D0E644819ED63tAE4L" TargetMode="External"/><Relationship Id="rId56" Type="http://schemas.openxmlformats.org/officeDocument/2006/relationships/hyperlink" Target="consultantplus://offline/ref=73D2F037DE8858392EABAFEA213ECED9F78D04CF93028D26C59AA80938FC3ACACE3370CC841FA8D6D9915FC19AD0F41A47859B038C0D0E644819ED63tAE4L" TargetMode="External"/><Relationship Id="rId77" Type="http://schemas.openxmlformats.org/officeDocument/2006/relationships/hyperlink" Target="consultantplus://offline/ref=73D2F037DE8858392EABAFEA213ECED9F78D04CF93028C22C29AA80938FC3ACACE3370CC841FA8D6D9915FC390D0F41A47859B038C0D0E644819ED63tAE4L" TargetMode="External"/><Relationship Id="rId100" Type="http://schemas.openxmlformats.org/officeDocument/2006/relationships/hyperlink" Target="consultantplus://offline/ref=73D2F037DE8858392EABAFEA213ECED9F78D04CF93038420C39FA80938FC3ACACE3370CC841FA8D6D9915FC39AD0F41A47859B038C0D0E644819ED63tAE4L" TargetMode="External"/><Relationship Id="rId105" Type="http://schemas.openxmlformats.org/officeDocument/2006/relationships/hyperlink" Target="consultantplus://offline/ref=73D2F037DE8858392EABAFEA213ECED9F78D04CF93038520C09DA80938FC3ACACE3370CC841FA8D6D9915FC091D0F41A47859B038C0D0E644819ED63tAE4L" TargetMode="External"/><Relationship Id="rId126" Type="http://schemas.openxmlformats.org/officeDocument/2006/relationships/hyperlink" Target="consultantplus://offline/ref=73D2F037DE8858392EABAFEA213ECED9F78D04CF93028E27CE94A80938FC3ACACE3370CC841FA8D6D9915FC096D0F41A47859B038C0D0E644819ED63tA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10269</Words>
  <Characters>58539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nedosekina</dc:creator>
  <cp:lastModifiedBy>nedosekina</cp:lastModifiedBy>
  <cp:revision>2</cp:revision>
  <dcterms:created xsi:type="dcterms:W3CDTF">2020-11-17T11:04:00Z</dcterms:created>
  <dcterms:modified xsi:type="dcterms:W3CDTF">2020-11-17T11:35:00Z</dcterms:modified>
</cp:coreProperties>
</file>