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809"/>
        <w:gridCol w:w="2129"/>
        <w:gridCol w:w="3258"/>
        <w:gridCol w:w="2375"/>
      </w:tblGrid>
      <w:tr w:rsidR="00F23598" w:rsidTr="009338A7">
        <w:tc>
          <w:tcPr>
            <w:tcW w:w="1809" w:type="dxa"/>
          </w:tcPr>
          <w:p w:rsidR="00F23598" w:rsidRPr="00A04FE0" w:rsidRDefault="00F23598" w:rsidP="0093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FE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область</w:t>
            </w:r>
          </w:p>
        </w:tc>
        <w:tc>
          <w:tcPr>
            <w:tcW w:w="2129" w:type="dxa"/>
          </w:tcPr>
          <w:p w:rsidR="00F23598" w:rsidRPr="009A3E62" w:rsidRDefault="00F23598" w:rsidP="0093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E6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программ и технологий</w:t>
            </w:r>
          </w:p>
          <w:p w:rsidR="00F23598" w:rsidRPr="00A04FE0" w:rsidRDefault="00F23598" w:rsidP="0093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8" w:type="dxa"/>
          </w:tcPr>
          <w:p w:rsidR="00F23598" w:rsidRPr="00A04FE0" w:rsidRDefault="00F23598" w:rsidP="0093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E6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пособий</w:t>
            </w:r>
          </w:p>
        </w:tc>
        <w:tc>
          <w:tcPr>
            <w:tcW w:w="2375" w:type="dxa"/>
          </w:tcPr>
          <w:p w:rsidR="00F23598" w:rsidRPr="00A04FE0" w:rsidRDefault="00F23598" w:rsidP="0093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Обоснованность выбора</w:t>
            </w:r>
          </w:p>
        </w:tc>
      </w:tr>
      <w:tr w:rsidR="00F23598" w:rsidTr="009338A7">
        <w:tc>
          <w:tcPr>
            <w:tcW w:w="1809" w:type="dxa"/>
          </w:tcPr>
          <w:p w:rsidR="00F23598" w:rsidRPr="0090272D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129" w:type="dxa"/>
          </w:tcPr>
          <w:p w:rsidR="00F23598" w:rsidRPr="0090272D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Коломийченко Л.В. Программа социально-коммуникативного развития и социального воспитания дошкольников «Дорогою добра»</w:t>
            </w:r>
          </w:p>
        </w:tc>
        <w:tc>
          <w:tcPr>
            <w:tcW w:w="3258" w:type="dxa"/>
          </w:tcPr>
          <w:p w:rsidR="00F23598" w:rsidRDefault="00F23598" w:rsidP="009338A7">
            <w:pPr>
              <w:pStyle w:val="a3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Коломийченко Л.В. Дорогою добра: Концепция и программа социально-коммуникативного развития и социального воспитания дошкольников. М.: ТЦ Сфера, 2015 – 160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3598" w:rsidRDefault="00F23598" w:rsidP="009338A7">
            <w:pPr>
              <w:pStyle w:val="a3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Коломийченко Л.В., Чугаева Г.И., Югова Л.И. Дорогою добра. Занятия для детей 3-5 лет по социально-коммуникативному развитию и социальному воспитанию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 ред. Л.В. Коломийченко. – М.: ТЦ Сфера, 2015. – 176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3598" w:rsidRPr="009A3E62" w:rsidRDefault="00F23598" w:rsidP="009338A7">
            <w:pPr>
              <w:pStyle w:val="a3"/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Коломийченко Л.В., Чугаева Г.И., Югова Л.И. Дорогою добра. Занятия для детей 6-7 лет по социально-коммуникативному развитию и социальному воспитанию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 ред. Л.В. Коломийченко. – М.: ТЦ Сфера, 2015. – 320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5" w:type="dxa"/>
          </w:tcPr>
          <w:p w:rsidR="00F23598" w:rsidRPr="00AA5AE7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и обогащение данной образовательной области. </w:t>
            </w:r>
            <w:r w:rsidRPr="00AA5AE7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требований, предъявляемых к воспитанию подрастающего поколения современным российским обществом; воспитание у дошкольников чувства ответственности, собственного достоинства, способности делать собственный выбор.</w:t>
            </w:r>
          </w:p>
        </w:tc>
      </w:tr>
      <w:tr w:rsidR="00F23598" w:rsidTr="009338A7">
        <w:tc>
          <w:tcPr>
            <w:tcW w:w="1809" w:type="dxa"/>
          </w:tcPr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129" w:type="dxa"/>
          </w:tcPr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D">
              <w:rPr>
                <w:rFonts w:ascii="Times New Roman" w:hAnsi="Times New Roman" w:cs="Times New Roman"/>
                <w:sz w:val="20"/>
                <w:szCs w:val="20"/>
              </w:rPr>
              <w:t>«Кроха». Программа по воспитанию, обучению и развитию детей до 3-х лет. (Г.Г.  Григорьева)</w:t>
            </w: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Pr="0090272D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«Развитие»</w:t>
            </w:r>
          </w:p>
          <w:p w:rsidR="00F23598" w:rsidRPr="0090272D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:rsidR="00F23598" w:rsidRPr="00EC5CF1" w:rsidRDefault="00F23598" w:rsidP="00F23598">
            <w:pPr>
              <w:pStyle w:val="a3"/>
              <w:numPr>
                <w:ilvl w:val="0"/>
                <w:numId w:val="1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1">
              <w:rPr>
                <w:rFonts w:ascii="Times New Roman" w:eastAsia="Calibri" w:hAnsi="Times New Roman" w:cs="Times New Roman"/>
                <w:sz w:val="20"/>
                <w:szCs w:val="20"/>
              </w:rPr>
              <w:t>Венгер</w:t>
            </w:r>
            <w:proofErr w:type="spellEnd"/>
            <w:r w:rsidRPr="00EC5C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Л.А., </w:t>
            </w:r>
            <w:proofErr w:type="spellStart"/>
            <w:r w:rsidRPr="00EC5CF1">
              <w:rPr>
                <w:rFonts w:ascii="Times New Roman" w:eastAsia="Calibri" w:hAnsi="Times New Roman" w:cs="Times New Roman"/>
                <w:sz w:val="20"/>
                <w:szCs w:val="20"/>
              </w:rPr>
              <w:t>Венгер</w:t>
            </w:r>
            <w:proofErr w:type="spellEnd"/>
            <w:r w:rsidRPr="00EC5C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Н.Б. «Воспитание сенсорной культуры ребенка». М., Просвещение, 1998 г.</w:t>
            </w:r>
          </w:p>
          <w:p w:rsidR="00F23598" w:rsidRPr="00EC5CF1" w:rsidRDefault="00F23598" w:rsidP="009338A7">
            <w:pPr>
              <w:pStyle w:val="a3"/>
              <w:tabs>
                <w:tab w:val="left" w:pos="26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EC5CF1">
              <w:rPr>
                <w:rFonts w:ascii="Times New Roman" w:hAnsi="Times New Roman" w:cs="Times New Roman"/>
                <w:sz w:val="20"/>
                <w:szCs w:val="20"/>
              </w:rPr>
              <w:t>Григорьева Г.Г. Кроха. Программа по воспитанию, обучению и развитию детей до 3-х лет. М. Просвещение, 2003.</w:t>
            </w:r>
          </w:p>
          <w:p w:rsidR="00F23598" w:rsidRDefault="00F23598" w:rsidP="009338A7">
            <w:pPr>
              <w:tabs>
                <w:tab w:val="left" w:pos="282"/>
              </w:tabs>
              <w:ind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EC5CF1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Григорьева</w:t>
            </w:r>
            <w:r w:rsidRPr="00EC5CF1">
              <w:rPr>
                <w:rFonts w:ascii="Times New Roman" w:hAnsi="Times New Roman" w:cs="Times New Roman"/>
                <w:sz w:val="20"/>
                <w:szCs w:val="20"/>
              </w:rPr>
              <w:t xml:space="preserve"> Г.Г.,</w:t>
            </w:r>
            <w:r w:rsidRPr="00EC5C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CF1">
              <w:rPr>
                <w:rFonts w:ascii="Times New Roman" w:eastAsia="Calibri" w:hAnsi="Times New Roman" w:cs="Times New Roman"/>
                <w:sz w:val="20"/>
                <w:szCs w:val="20"/>
              </w:rPr>
              <w:t>Кочетова</w:t>
            </w:r>
            <w:proofErr w:type="spellEnd"/>
            <w:r w:rsidRPr="00EC5CF1">
              <w:rPr>
                <w:rFonts w:ascii="Times New Roman" w:hAnsi="Times New Roman" w:cs="Times New Roman"/>
                <w:sz w:val="20"/>
                <w:szCs w:val="20"/>
              </w:rPr>
              <w:t xml:space="preserve"> Н.В.,</w:t>
            </w:r>
            <w:r w:rsidRPr="00EC5C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Груба </w:t>
            </w:r>
            <w:r w:rsidRPr="00EC5CF1">
              <w:rPr>
                <w:rFonts w:ascii="Times New Roman" w:hAnsi="Times New Roman" w:cs="Times New Roman"/>
                <w:sz w:val="20"/>
                <w:szCs w:val="20"/>
              </w:rPr>
              <w:t>Г.В.</w:t>
            </w:r>
            <w:r w:rsidRPr="00EC5CF1">
              <w:rPr>
                <w:rFonts w:ascii="Times New Roman" w:eastAsia="Calibri" w:hAnsi="Times New Roman" w:cs="Times New Roman"/>
                <w:sz w:val="20"/>
                <w:szCs w:val="20"/>
              </w:rPr>
              <w:t>«Играем с малышами. Игры и упражнения для детей раннего возраста». М., Просвещение, 2005 г.</w:t>
            </w:r>
          </w:p>
          <w:p w:rsidR="00F23598" w:rsidRDefault="00F23598" w:rsidP="009338A7">
            <w:pPr>
              <w:tabs>
                <w:tab w:val="left" w:pos="282"/>
              </w:tabs>
              <w:ind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23598" w:rsidRPr="00530FF5" w:rsidRDefault="00F23598" w:rsidP="009338A7">
            <w:pPr>
              <w:tabs>
                <w:tab w:val="left" w:pos="282"/>
              </w:tabs>
              <w:ind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FF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 дошкольного образования «Развитие» /Под ред. </w:t>
            </w:r>
            <w:proofErr w:type="spellStart"/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Булычевой</w:t>
            </w:r>
            <w:proofErr w:type="spellEnd"/>
            <w:r w:rsidRPr="00530FF5">
              <w:rPr>
                <w:rFonts w:ascii="Times New Roman" w:hAnsi="Times New Roman" w:cs="Times New Roman"/>
                <w:sz w:val="20"/>
                <w:szCs w:val="20"/>
              </w:rPr>
              <w:t xml:space="preserve"> А.И. – М: НОУ «УЦ им. </w:t>
            </w:r>
            <w:proofErr w:type="spellStart"/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Л.А.Венгера</w:t>
            </w:r>
            <w:proofErr w:type="spellEnd"/>
            <w:r w:rsidRPr="00530FF5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«РАЗВИТИЕ», 2016 г. 173 </w:t>
            </w:r>
            <w:proofErr w:type="gramStart"/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5" w:type="dxa"/>
          </w:tcPr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детей раннего возраста.</w:t>
            </w: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Pr="00530FF5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FF5">
              <w:rPr>
                <w:rFonts w:ascii="Times New Roman" w:hAnsi="Times New Roman" w:cs="Times New Roman"/>
                <w:sz w:val="20"/>
                <w:szCs w:val="20"/>
              </w:rPr>
              <w:t>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особенностей.</w:t>
            </w:r>
          </w:p>
        </w:tc>
      </w:tr>
      <w:tr w:rsidR="00F23598" w:rsidTr="009338A7">
        <w:tc>
          <w:tcPr>
            <w:tcW w:w="1809" w:type="dxa"/>
          </w:tcPr>
          <w:p w:rsidR="00F23598" w:rsidRPr="001312DB" w:rsidRDefault="00F23598" w:rsidP="0093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129" w:type="dxa"/>
          </w:tcPr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О.С. Программа развития речи дошкольников.</w:t>
            </w: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Pr="001312DB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>Нищева</w:t>
            </w:r>
            <w:proofErr w:type="spellEnd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 xml:space="preserve"> Н.В. Комплексная образовательная программа дошкольного образования для детей с тяжелыми нарушениями речи (общим </w:t>
            </w:r>
            <w:r w:rsidRPr="00131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недоразвитием речи) с 3 до 7 лет. </w:t>
            </w:r>
          </w:p>
        </w:tc>
        <w:tc>
          <w:tcPr>
            <w:tcW w:w="3258" w:type="dxa"/>
          </w:tcPr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Ушакова О.С. Программа развития речи дошкольников. – М.: ТЦ Сфера, 2015, - 96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>Нищева</w:t>
            </w:r>
            <w:proofErr w:type="spellEnd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 xml:space="preserve"> Н.В. Комплексная образовательная программа дошкольного образования для детей с тяжелыми нарушениями речи (общим недоразвитием речи) с 3 до 7 лет. Издание 3-е, </w:t>
            </w:r>
            <w:proofErr w:type="spellStart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 xml:space="preserve">. И доп. В соответствии с ФГОС </w:t>
            </w:r>
            <w:proofErr w:type="gramStart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 xml:space="preserve">. – СПб.: ДЕТСТВО-ПРЕСС, 2015. – 240 </w:t>
            </w:r>
            <w:proofErr w:type="gramStart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3598" w:rsidRPr="001312DB" w:rsidRDefault="00F23598" w:rsidP="009338A7">
            <w:pPr>
              <w:pStyle w:val="a3"/>
              <w:tabs>
                <w:tab w:val="left" w:pos="168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1312DB"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Мультимедийное сопровождение. </w:t>
            </w:r>
            <w:proofErr w:type="spellStart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>Нищева</w:t>
            </w:r>
            <w:proofErr w:type="spellEnd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 xml:space="preserve"> Н.В. Подгрупповое логопедическое занятие из цикла «Четыре времени года» в подготовительной к школе группе для детей с ОНР. – СПб</w:t>
            </w:r>
            <w:proofErr w:type="gramStart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 xml:space="preserve">ДЕТСТВО-ПРЕСС, 2015. </w:t>
            </w:r>
          </w:p>
          <w:p w:rsidR="00F23598" w:rsidRDefault="00F23598" w:rsidP="009338A7">
            <w:pPr>
              <w:tabs>
                <w:tab w:val="left" w:pos="1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312DB">
              <w:rPr>
                <w:rFonts w:ascii="Times New Roman" w:hAnsi="Times New Roman" w:cs="Times New Roman"/>
                <w:sz w:val="20"/>
                <w:szCs w:val="20"/>
              </w:rPr>
              <w:t xml:space="preserve">Нищева Н.В. Комплексная образовательная программа дошкольного образования для детей с тяжелыми нарушениями речи (общим недоразвитием речи) с 3 до 7 лет. Издание 3-е, </w:t>
            </w:r>
            <w:proofErr w:type="spellStart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 xml:space="preserve">. И доп. В соответствии с ФГОС </w:t>
            </w:r>
            <w:proofErr w:type="gramStart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 xml:space="preserve">. – СПб.: ДЕТСТВО-ПРЕСС, 2015. – 240 </w:t>
            </w:r>
            <w:proofErr w:type="gramStart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3598" w:rsidRPr="001312DB" w:rsidRDefault="00F23598" w:rsidP="009338A7">
            <w:pPr>
              <w:tabs>
                <w:tab w:val="left" w:pos="1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>Нищева</w:t>
            </w:r>
            <w:proofErr w:type="spellEnd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(ОНР) с 6 до 7 лет (подготовительная к школе группа). Сентябрь-январь. – СПб.: ДЕТСТВО-ПРЕСС, 2016. – 448 </w:t>
            </w:r>
            <w:proofErr w:type="gramStart"/>
            <w:r w:rsidRPr="001312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5" w:type="dxa"/>
          </w:tcPr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звуковой и лексической культуры речи, формирование грамматического строя речи дошкольников.</w:t>
            </w:r>
          </w:p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598" w:rsidRPr="001312DB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коррекционной помощи детям с речевыми нарушениями, посещающими группу компенсирующей направленности, в соответствии с ФГОС дошкольного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</w:tr>
      <w:tr w:rsidR="00F23598" w:rsidTr="009338A7">
        <w:tc>
          <w:tcPr>
            <w:tcW w:w="1809" w:type="dxa"/>
          </w:tcPr>
          <w:p w:rsidR="00F23598" w:rsidRDefault="00F23598" w:rsidP="0093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Художественно-эстетическое развитие</w:t>
            </w:r>
          </w:p>
        </w:tc>
        <w:tc>
          <w:tcPr>
            <w:tcW w:w="2129" w:type="dxa"/>
          </w:tcPr>
          <w:p w:rsidR="00F23598" w:rsidRPr="001312DB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72D">
              <w:rPr>
                <w:rFonts w:ascii="Times New Roman" w:hAnsi="Times New Roman" w:cs="Times New Roman"/>
                <w:sz w:val="20"/>
                <w:szCs w:val="20"/>
              </w:rPr>
              <w:t>«Ладушки». Программа по музыкальному воспитанию детей дошкольного возраста</w:t>
            </w:r>
          </w:p>
        </w:tc>
        <w:tc>
          <w:tcPr>
            <w:tcW w:w="3258" w:type="dxa"/>
          </w:tcPr>
          <w:p w:rsidR="00F23598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1. </w:t>
            </w:r>
            <w:r w:rsidRPr="009027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Программа музыкального образования детей "Ладушки" (И.М. </w:t>
            </w:r>
            <w:proofErr w:type="spellStart"/>
            <w:r w:rsidRPr="009027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Каплунова</w:t>
            </w:r>
            <w:proofErr w:type="spellEnd"/>
            <w:r w:rsidRPr="009027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И.А. </w:t>
            </w:r>
            <w:proofErr w:type="spellStart"/>
            <w:r w:rsidRPr="009027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Новоскольцева</w:t>
            </w:r>
            <w:proofErr w:type="spellEnd"/>
            <w:r w:rsidRPr="009027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375" w:type="dxa"/>
            <w:shd w:val="clear" w:color="auto" w:fill="FFFFFF" w:themeFill="background1"/>
          </w:tcPr>
          <w:p w:rsidR="00F23598" w:rsidRPr="00ED2C40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598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</w:rPr>
              <w:t>Музыкально-творческое развитие детей в процессе различных видов музыкальной деятельности</w:t>
            </w:r>
          </w:p>
        </w:tc>
      </w:tr>
      <w:tr w:rsidR="00F23598" w:rsidTr="00F23598">
        <w:trPr>
          <w:trHeight w:val="2709"/>
        </w:trPr>
        <w:tc>
          <w:tcPr>
            <w:tcW w:w="1809" w:type="dxa"/>
          </w:tcPr>
          <w:p w:rsidR="00F23598" w:rsidRPr="00A04FE0" w:rsidRDefault="00F23598" w:rsidP="0093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129" w:type="dxa"/>
          </w:tcPr>
          <w:p w:rsidR="00F23598" w:rsidRPr="009A3E62" w:rsidRDefault="00F23598" w:rsidP="00933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5A5">
              <w:rPr>
                <w:rFonts w:ascii="Times New Roman" w:hAnsi="Times New Roman" w:cs="Times New Roman"/>
                <w:sz w:val="20"/>
                <w:szCs w:val="20"/>
              </w:rPr>
              <w:t>Здоровьеразвивающая</w:t>
            </w:r>
            <w:proofErr w:type="spellEnd"/>
            <w:r w:rsidRPr="00E055A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на основе организации двигательной и познавательной деятельности детей дошкольного возраста (М.А. </w:t>
            </w:r>
            <w:proofErr w:type="spellStart"/>
            <w:r w:rsidRPr="00E055A5">
              <w:rPr>
                <w:rFonts w:ascii="Times New Roman" w:hAnsi="Times New Roman" w:cs="Times New Roman"/>
                <w:sz w:val="20"/>
                <w:szCs w:val="20"/>
              </w:rPr>
              <w:t>Правдов</w:t>
            </w:r>
            <w:proofErr w:type="spellEnd"/>
            <w:r w:rsidRPr="00E055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8" w:type="dxa"/>
          </w:tcPr>
          <w:p w:rsidR="00F23598" w:rsidRDefault="00F23598" w:rsidP="009338A7">
            <w:pPr>
              <w:pStyle w:val="a3"/>
              <w:ind w:left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3E6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3E62">
              <w:rPr>
                <w:rFonts w:ascii="Times New Roman" w:eastAsia="Calibri" w:hAnsi="Times New Roman" w:cs="Times New Roman"/>
                <w:sz w:val="20"/>
                <w:szCs w:val="20"/>
              </w:rPr>
              <w:t>Правдов</w:t>
            </w:r>
            <w:proofErr w:type="spellEnd"/>
            <w:r w:rsidRPr="009A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 w:rsidRPr="009A3E62">
              <w:rPr>
                <w:rFonts w:ascii="Times New Roman" w:eastAsia="Calibri" w:hAnsi="Times New Roman" w:cs="Times New Roman"/>
                <w:sz w:val="20"/>
                <w:szCs w:val="20"/>
              </w:rPr>
              <w:t>Фархангяр</w:t>
            </w:r>
            <w:proofErr w:type="spellEnd"/>
            <w:r w:rsidRPr="009A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И.В., </w:t>
            </w:r>
            <w:proofErr w:type="spellStart"/>
            <w:r w:rsidRPr="009A3E62">
              <w:rPr>
                <w:rFonts w:ascii="Times New Roman" w:eastAsia="Calibri" w:hAnsi="Times New Roman" w:cs="Times New Roman"/>
                <w:sz w:val="20"/>
                <w:szCs w:val="20"/>
              </w:rPr>
              <w:t>Карпекина</w:t>
            </w:r>
            <w:proofErr w:type="spellEnd"/>
            <w:r w:rsidRPr="009A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Т.В., Макарьева О.Ю. </w:t>
            </w:r>
            <w:proofErr w:type="spellStart"/>
            <w:r w:rsidRPr="009A3E62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Здоровьеразвивающая</w:t>
            </w:r>
            <w:proofErr w:type="spellEnd"/>
            <w:r w:rsidRPr="009A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технология организации образовательного процесса в ДОУ. Шуя, Издательство «Полиграфия-Центр», 2007.</w:t>
            </w:r>
          </w:p>
          <w:p w:rsidR="00F23598" w:rsidRDefault="00F23598" w:rsidP="009338A7">
            <w:pPr>
              <w:pStyle w:val="a3"/>
              <w:ind w:left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Бережем здоровье с детства,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педагогическом совете МБДОУ «Детский сад комбинированного вида № 29» (протокол № 1 от 12 августа 2016 г.)</w:t>
            </w:r>
          </w:p>
          <w:p w:rsidR="00F23598" w:rsidRDefault="00F23598" w:rsidP="009338A7">
            <w:pPr>
              <w:pStyle w:val="a3"/>
              <w:ind w:left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pStyle w:val="a3"/>
              <w:ind w:left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23598" w:rsidRDefault="00F23598" w:rsidP="009338A7">
            <w:pPr>
              <w:pStyle w:val="a3"/>
              <w:ind w:left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23598" w:rsidRPr="009A3E62" w:rsidRDefault="00F23598" w:rsidP="009338A7">
            <w:pPr>
              <w:pStyle w:val="a3"/>
              <w:ind w:left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23598" w:rsidRPr="009A3E62" w:rsidRDefault="00F23598" w:rsidP="009338A7">
            <w:pPr>
              <w:pStyle w:val="a3"/>
              <w:tabs>
                <w:tab w:val="left" w:pos="363"/>
              </w:tabs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F23598" w:rsidRPr="00A04FE0" w:rsidRDefault="00F23598" w:rsidP="009338A7">
            <w:pPr>
              <w:widowControl w:val="0"/>
              <w:tabs>
                <w:tab w:val="left" w:pos="426"/>
              </w:tabs>
              <w:ind w:left="34"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и обогащение данной образовательной области. Сохранение, укрепление и развитие здоровья детей через</w:t>
            </w:r>
            <w:r w:rsidRPr="00C84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8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увеличение объема двигательной активности детей</w:t>
            </w:r>
            <w:r w:rsidRPr="00C8486E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НОД и основных режимных моментов в ДОУ </w:t>
            </w:r>
          </w:p>
        </w:tc>
      </w:tr>
    </w:tbl>
    <w:p w:rsidR="001B7943" w:rsidRDefault="001B7943"/>
    <w:sectPr w:rsidR="001B7943" w:rsidSect="001B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2019"/>
    <w:multiLevelType w:val="multilevel"/>
    <w:tmpl w:val="C4384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598"/>
    <w:rsid w:val="001B7943"/>
    <w:rsid w:val="00F2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598"/>
    <w:pPr>
      <w:ind w:left="720"/>
      <w:contextualSpacing/>
    </w:pPr>
  </w:style>
  <w:style w:type="table" w:styleId="a4">
    <w:name w:val="Table Grid"/>
    <w:basedOn w:val="a1"/>
    <w:uiPriority w:val="59"/>
    <w:rsid w:val="00F23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3836</Characters>
  <Application>Microsoft Office Word</Application>
  <DocSecurity>0</DocSecurity>
  <Lines>31</Lines>
  <Paragraphs>8</Paragraphs>
  <ScaleCrop>false</ScaleCrop>
  <Company>Grizli777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2017-05-10T17:06:00Z</dcterms:created>
  <dcterms:modified xsi:type="dcterms:W3CDTF">2017-05-10T17:10:00Z</dcterms:modified>
</cp:coreProperties>
</file>